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D133" w14:textId="5CF357C0" w:rsidR="001701DF" w:rsidRPr="001701DF" w:rsidRDefault="00261575" w:rsidP="001701DF">
      <w:pPr>
        <w:spacing w:after="120" w:line="240" w:lineRule="auto"/>
        <w:rPr>
          <w:rFonts w:ascii="Arial" w:hAnsi="Arial" w:cs="Arial"/>
          <w:sz w:val="44"/>
          <w:szCs w:val="44"/>
        </w:rPr>
      </w:pPr>
      <w:r w:rsidRPr="001701DF">
        <w:rPr>
          <w:rFonts w:ascii="Arial" w:hAnsi="Arial" w:cs="Arial"/>
          <w:sz w:val="44"/>
          <w:szCs w:val="44"/>
        </w:rPr>
        <w:t>Asset Plan Community Panel Report</w:t>
      </w:r>
      <w:r w:rsidR="003E7BAF" w:rsidRPr="001701DF">
        <w:rPr>
          <w:rFonts w:ascii="Arial" w:hAnsi="Arial" w:cs="Arial"/>
          <w:sz w:val="44"/>
          <w:szCs w:val="44"/>
        </w:rPr>
        <w:t xml:space="preserve"> </w:t>
      </w:r>
    </w:p>
    <w:p w14:paraId="38C94A15" w14:textId="17D851C6" w:rsidR="00085DE7" w:rsidRPr="001701DF" w:rsidRDefault="003E7BAF" w:rsidP="001701DF">
      <w:pPr>
        <w:spacing w:after="120" w:line="240" w:lineRule="auto"/>
        <w:rPr>
          <w:rFonts w:ascii="Arial" w:hAnsi="Arial" w:cs="Arial"/>
          <w:sz w:val="32"/>
          <w:szCs w:val="32"/>
        </w:rPr>
      </w:pPr>
      <w:r w:rsidRPr="001701DF">
        <w:rPr>
          <w:rFonts w:ascii="Arial" w:hAnsi="Arial" w:cs="Arial"/>
          <w:sz w:val="32"/>
          <w:szCs w:val="32"/>
        </w:rPr>
        <w:t>May 202</w:t>
      </w:r>
      <w:r w:rsidR="00B21838" w:rsidRPr="001701DF">
        <w:rPr>
          <w:rFonts w:ascii="Arial" w:hAnsi="Arial" w:cs="Arial"/>
          <w:sz w:val="32"/>
          <w:szCs w:val="32"/>
        </w:rPr>
        <w:t>5</w:t>
      </w:r>
    </w:p>
    <w:p w14:paraId="12DB16D5" w14:textId="77777777" w:rsidR="00261575" w:rsidRPr="001701DF" w:rsidRDefault="00261575" w:rsidP="00EB320C">
      <w:pPr>
        <w:pBdr>
          <w:bottom w:val="single" w:sz="4" w:space="1" w:color="auto"/>
        </w:pBdr>
        <w:spacing w:after="120" w:line="240" w:lineRule="auto"/>
        <w:rPr>
          <w:rFonts w:ascii="Arial" w:hAnsi="Arial" w:cs="Arial"/>
          <w:sz w:val="24"/>
          <w:szCs w:val="24"/>
        </w:rPr>
      </w:pPr>
    </w:p>
    <w:p w14:paraId="52D36F69" w14:textId="47CEB049" w:rsidR="00261575" w:rsidRPr="001701DF" w:rsidRDefault="003C57FE" w:rsidP="001701DF">
      <w:pPr>
        <w:spacing w:after="120" w:line="240" w:lineRule="auto"/>
        <w:rPr>
          <w:rFonts w:ascii="Arial" w:hAnsi="Arial" w:cs="Arial"/>
          <w:sz w:val="36"/>
          <w:szCs w:val="36"/>
        </w:rPr>
      </w:pPr>
      <w:r w:rsidRPr="001701DF">
        <w:rPr>
          <w:rFonts w:ascii="Arial" w:hAnsi="Arial" w:cs="Arial"/>
          <w:sz w:val="36"/>
          <w:szCs w:val="36"/>
        </w:rPr>
        <w:t>Introduction</w:t>
      </w:r>
    </w:p>
    <w:p w14:paraId="4E5AE800" w14:textId="1FD93288" w:rsidR="00AD2A17" w:rsidRPr="001701DF" w:rsidRDefault="00AD2A17" w:rsidP="001701DF">
      <w:pPr>
        <w:spacing w:after="120" w:line="240" w:lineRule="auto"/>
        <w:rPr>
          <w:rFonts w:ascii="Arial" w:hAnsi="Arial" w:cs="Arial"/>
          <w:sz w:val="24"/>
          <w:szCs w:val="24"/>
        </w:rPr>
      </w:pPr>
      <w:r w:rsidRPr="001701DF">
        <w:rPr>
          <w:rFonts w:ascii="Arial" w:hAnsi="Arial" w:cs="Arial"/>
          <w:sz w:val="24"/>
          <w:szCs w:val="24"/>
        </w:rPr>
        <w:t>This report outlines the process and presents the outputs from the Knox City Council Asset Plan Community Panel deliberative engagement process conducted in April and May 2025.</w:t>
      </w:r>
    </w:p>
    <w:p w14:paraId="10832477" w14:textId="7CF8F360" w:rsidR="00AD2A17" w:rsidRPr="001701DF" w:rsidRDefault="00AD2A17" w:rsidP="001701DF">
      <w:pPr>
        <w:spacing w:after="120" w:line="240" w:lineRule="auto"/>
        <w:ind w:right="142"/>
        <w:rPr>
          <w:rFonts w:ascii="Arial" w:eastAsiaTheme="minorEastAsia" w:hAnsi="Arial" w:cs="Arial"/>
          <w:sz w:val="24"/>
          <w:szCs w:val="24"/>
        </w:rPr>
      </w:pPr>
      <w:r w:rsidRPr="001701DF">
        <w:rPr>
          <w:rFonts w:ascii="Arial" w:eastAsiaTheme="minorEastAsia" w:hAnsi="Arial" w:cs="Arial"/>
          <w:sz w:val="24"/>
          <w:szCs w:val="24"/>
        </w:rPr>
        <w:t xml:space="preserve">The Knox community is </w:t>
      </w:r>
      <w:r w:rsidR="00B21838" w:rsidRPr="001701DF">
        <w:rPr>
          <w:rFonts w:ascii="Arial" w:eastAsiaTheme="minorEastAsia" w:hAnsi="Arial" w:cs="Arial"/>
          <w:sz w:val="24"/>
          <w:szCs w:val="24"/>
        </w:rPr>
        <w:t>growing,</w:t>
      </w:r>
      <w:r w:rsidRPr="001701DF">
        <w:rPr>
          <w:rFonts w:ascii="Arial" w:eastAsiaTheme="minorEastAsia" w:hAnsi="Arial" w:cs="Arial"/>
          <w:sz w:val="24"/>
          <w:szCs w:val="24"/>
        </w:rPr>
        <w:t xml:space="preserve"> and </w:t>
      </w:r>
      <w:r w:rsidR="003D2443" w:rsidRPr="001701DF">
        <w:rPr>
          <w:rFonts w:ascii="Arial" w:eastAsiaTheme="minorEastAsia" w:hAnsi="Arial" w:cs="Arial"/>
          <w:sz w:val="24"/>
          <w:szCs w:val="24"/>
        </w:rPr>
        <w:t xml:space="preserve">Council </w:t>
      </w:r>
      <w:r w:rsidRPr="001701DF">
        <w:rPr>
          <w:rFonts w:ascii="Arial" w:eastAsiaTheme="minorEastAsia" w:hAnsi="Arial" w:cs="Arial"/>
          <w:sz w:val="24"/>
          <w:szCs w:val="24"/>
        </w:rPr>
        <w:t>need</w:t>
      </w:r>
      <w:r w:rsidR="003D2443" w:rsidRPr="001701DF">
        <w:rPr>
          <w:rFonts w:ascii="Arial" w:eastAsiaTheme="minorEastAsia" w:hAnsi="Arial" w:cs="Arial"/>
          <w:sz w:val="24"/>
          <w:szCs w:val="24"/>
        </w:rPr>
        <w:t>s</w:t>
      </w:r>
      <w:r w:rsidRPr="001701DF">
        <w:rPr>
          <w:rFonts w:ascii="Arial" w:eastAsiaTheme="minorEastAsia" w:hAnsi="Arial" w:cs="Arial"/>
          <w:sz w:val="24"/>
          <w:szCs w:val="24"/>
        </w:rPr>
        <w:t xml:space="preserve"> to deliver a wide range of services to meet the diverse needs of </w:t>
      </w:r>
      <w:r w:rsidR="003D2443" w:rsidRPr="001701DF">
        <w:rPr>
          <w:rFonts w:ascii="Arial" w:eastAsiaTheme="minorEastAsia" w:hAnsi="Arial" w:cs="Arial"/>
          <w:sz w:val="24"/>
          <w:szCs w:val="24"/>
        </w:rPr>
        <w:t xml:space="preserve">the </w:t>
      </w:r>
      <w:r w:rsidRPr="001701DF">
        <w:rPr>
          <w:rFonts w:ascii="Arial" w:eastAsiaTheme="minorEastAsia" w:hAnsi="Arial" w:cs="Arial"/>
          <w:sz w:val="24"/>
          <w:szCs w:val="24"/>
        </w:rPr>
        <w:t xml:space="preserve">community. </w:t>
      </w:r>
      <w:r w:rsidR="003D2443" w:rsidRPr="001701DF">
        <w:rPr>
          <w:rFonts w:ascii="Arial" w:eastAsiaTheme="minorEastAsia" w:hAnsi="Arial" w:cs="Arial"/>
          <w:sz w:val="24"/>
          <w:szCs w:val="24"/>
        </w:rPr>
        <w:t>A</w:t>
      </w:r>
      <w:r w:rsidRPr="001701DF">
        <w:rPr>
          <w:rFonts w:ascii="Arial" w:eastAsiaTheme="minorEastAsia" w:hAnsi="Arial" w:cs="Arial"/>
          <w:sz w:val="24"/>
          <w:szCs w:val="24"/>
        </w:rPr>
        <w:t xml:space="preserve">ssets are core to delivering these services. </w:t>
      </w:r>
    </w:p>
    <w:p w14:paraId="121AADB8" w14:textId="3B959E65" w:rsidR="00AD2A17" w:rsidRPr="001701DF" w:rsidRDefault="00AD2A17" w:rsidP="001701DF">
      <w:pPr>
        <w:spacing w:after="120" w:line="240" w:lineRule="auto"/>
        <w:ind w:right="142"/>
        <w:rPr>
          <w:rFonts w:ascii="Arial" w:eastAsiaTheme="minorEastAsia" w:hAnsi="Arial" w:cs="Arial"/>
          <w:sz w:val="24"/>
          <w:szCs w:val="24"/>
        </w:rPr>
      </w:pPr>
      <w:r w:rsidRPr="001701DF">
        <w:rPr>
          <w:rFonts w:ascii="Arial" w:eastAsiaTheme="minorEastAsia" w:hAnsi="Arial" w:cs="Arial"/>
          <w:sz w:val="24"/>
          <w:szCs w:val="24"/>
        </w:rPr>
        <w:t>Building on the work already completed to define priorities and services</w:t>
      </w:r>
      <w:r w:rsidR="003C57FE" w:rsidRPr="001701DF">
        <w:rPr>
          <w:rFonts w:ascii="Arial" w:eastAsiaTheme="minorEastAsia" w:hAnsi="Arial" w:cs="Arial"/>
          <w:sz w:val="24"/>
          <w:szCs w:val="24"/>
        </w:rPr>
        <w:t xml:space="preserve"> as part of the development of the </w:t>
      </w:r>
      <w:r w:rsidR="003C57FE" w:rsidRPr="001701DF">
        <w:rPr>
          <w:rFonts w:ascii="Arial" w:hAnsi="Arial" w:cs="Arial"/>
          <w:sz w:val="24"/>
          <w:szCs w:val="24"/>
        </w:rPr>
        <w:t>Council P</w:t>
      </w:r>
      <w:r w:rsidR="003C57FE" w:rsidRPr="001701DF">
        <w:rPr>
          <w:rFonts w:ascii="Arial" w:eastAsiaTheme="minorEastAsia" w:hAnsi="Arial" w:cs="Arial"/>
          <w:sz w:val="24"/>
          <w:szCs w:val="24"/>
        </w:rPr>
        <w:t>lan, health and Wellbeing Plan and Financial Plan</w:t>
      </w:r>
      <w:r w:rsidRPr="001701DF">
        <w:rPr>
          <w:rFonts w:ascii="Arial" w:eastAsiaTheme="minorEastAsia" w:hAnsi="Arial" w:cs="Arial"/>
          <w:sz w:val="24"/>
          <w:szCs w:val="24"/>
        </w:rPr>
        <w:t xml:space="preserve">, </w:t>
      </w:r>
      <w:r w:rsidR="003D2443" w:rsidRPr="001701DF">
        <w:rPr>
          <w:rFonts w:ascii="Arial" w:eastAsiaTheme="minorEastAsia" w:hAnsi="Arial" w:cs="Arial"/>
          <w:sz w:val="24"/>
          <w:szCs w:val="24"/>
        </w:rPr>
        <w:t xml:space="preserve">Council </w:t>
      </w:r>
      <w:r w:rsidRPr="001701DF">
        <w:rPr>
          <w:rFonts w:ascii="Arial" w:eastAsiaTheme="minorEastAsia" w:hAnsi="Arial" w:cs="Arial"/>
          <w:sz w:val="24"/>
          <w:szCs w:val="24"/>
        </w:rPr>
        <w:t>need</w:t>
      </w:r>
      <w:r w:rsidR="003D2443" w:rsidRPr="001701DF">
        <w:rPr>
          <w:rFonts w:ascii="Arial" w:eastAsiaTheme="minorEastAsia" w:hAnsi="Arial" w:cs="Arial"/>
          <w:sz w:val="24"/>
          <w:szCs w:val="24"/>
        </w:rPr>
        <w:t>s</w:t>
      </w:r>
      <w:r w:rsidRPr="001701DF">
        <w:rPr>
          <w:rFonts w:ascii="Arial" w:eastAsiaTheme="minorEastAsia" w:hAnsi="Arial" w:cs="Arial"/>
          <w:sz w:val="24"/>
          <w:szCs w:val="24"/>
        </w:rPr>
        <w:t xml:space="preserve"> to ensure </w:t>
      </w:r>
      <w:r w:rsidR="003D2443" w:rsidRPr="001701DF">
        <w:rPr>
          <w:rFonts w:ascii="Arial" w:eastAsiaTheme="minorEastAsia" w:hAnsi="Arial" w:cs="Arial"/>
          <w:sz w:val="24"/>
          <w:szCs w:val="24"/>
        </w:rPr>
        <w:t xml:space="preserve">they </w:t>
      </w:r>
      <w:r w:rsidRPr="001701DF">
        <w:rPr>
          <w:rFonts w:ascii="Arial" w:eastAsiaTheme="minorEastAsia" w:hAnsi="Arial" w:cs="Arial"/>
          <w:sz w:val="24"/>
          <w:szCs w:val="24"/>
        </w:rPr>
        <w:t xml:space="preserve">have balanced the potential financial investment into assets with long term financial sustainability. </w:t>
      </w:r>
    </w:p>
    <w:p w14:paraId="24872012" w14:textId="75EA5424" w:rsidR="00AD2A17" w:rsidRPr="001701DF" w:rsidRDefault="00AD2A17" w:rsidP="001701DF">
      <w:pPr>
        <w:spacing w:after="120" w:line="240" w:lineRule="auto"/>
        <w:rPr>
          <w:rFonts w:ascii="Arial" w:hAnsi="Arial" w:cs="Arial"/>
          <w:sz w:val="24"/>
          <w:szCs w:val="24"/>
        </w:rPr>
      </w:pPr>
      <w:r w:rsidRPr="001701DF">
        <w:rPr>
          <w:rFonts w:ascii="Arial" w:hAnsi="Arial" w:cs="Arial"/>
          <w:sz w:val="24"/>
          <w:szCs w:val="24"/>
        </w:rPr>
        <w:t>Knox continues to invest in community facilities and assets. But with a limited budget, rising costs, forecast population increase by 13% (Forecast 2035 is 174,125) and more extreme weather events</w:t>
      </w:r>
      <w:r w:rsidR="002602A1" w:rsidRPr="001701DF">
        <w:rPr>
          <w:rFonts w:ascii="Arial" w:hAnsi="Arial" w:cs="Arial"/>
          <w:sz w:val="24"/>
          <w:szCs w:val="24"/>
        </w:rPr>
        <w:t>,</w:t>
      </w:r>
      <w:r w:rsidRPr="001701DF">
        <w:rPr>
          <w:rFonts w:ascii="Arial" w:hAnsi="Arial" w:cs="Arial"/>
          <w:sz w:val="24"/>
          <w:szCs w:val="24"/>
        </w:rPr>
        <w:t xml:space="preserve"> </w:t>
      </w:r>
      <w:r w:rsidR="003D2443" w:rsidRPr="001701DF">
        <w:rPr>
          <w:rFonts w:ascii="Arial" w:hAnsi="Arial" w:cs="Arial"/>
          <w:sz w:val="24"/>
          <w:szCs w:val="24"/>
        </w:rPr>
        <w:t xml:space="preserve">they </w:t>
      </w:r>
      <w:r w:rsidRPr="001701DF">
        <w:rPr>
          <w:rFonts w:ascii="Arial" w:hAnsi="Arial" w:cs="Arial"/>
          <w:sz w:val="24"/>
          <w:szCs w:val="24"/>
        </w:rPr>
        <w:t xml:space="preserve">need to prioritise. </w:t>
      </w:r>
    </w:p>
    <w:p w14:paraId="6EE61D2A" w14:textId="5D9D0111" w:rsidR="00AD2A17" w:rsidRPr="001701DF" w:rsidRDefault="00AD2A17" w:rsidP="001701DF">
      <w:pPr>
        <w:spacing w:after="120" w:line="240" w:lineRule="auto"/>
        <w:rPr>
          <w:rFonts w:ascii="Arial" w:hAnsi="Arial" w:cs="Arial"/>
          <w:sz w:val="24"/>
          <w:szCs w:val="24"/>
        </w:rPr>
      </w:pPr>
      <w:r w:rsidRPr="001701DF">
        <w:rPr>
          <w:rFonts w:ascii="Arial" w:hAnsi="Arial" w:cs="Arial"/>
          <w:sz w:val="24"/>
          <w:szCs w:val="24"/>
        </w:rPr>
        <w:t xml:space="preserve">Given Council’s current financial challenges and diverse needs of the community, </w:t>
      </w:r>
      <w:r w:rsidR="002A5474" w:rsidRPr="001701DF">
        <w:rPr>
          <w:rFonts w:ascii="Arial" w:hAnsi="Arial" w:cs="Arial"/>
          <w:sz w:val="24"/>
          <w:szCs w:val="24"/>
        </w:rPr>
        <w:t>a</w:t>
      </w:r>
      <w:r w:rsidR="00FB5389" w:rsidRPr="001701DF">
        <w:rPr>
          <w:rFonts w:ascii="Arial" w:hAnsi="Arial" w:cs="Arial"/>
          <w:sz w:val="24"/>
          <w:szCs w:val="24"/>
        </w:rPr>
        <w:t xml:space="preserve"> </w:t>
      </w:r>
      <w:r w:rsidRPr="001701DF">
        <w:rPr>
          <w:rFonts w:ascii="Arial" w:hAnsi="Arial" w:cs="Arial"/>
          <w:sz w:val="24"/>
          <w:szCs w:val="24"/>
        </w:rPr>
        <w:t xml:space="preserve">Panel </w:t>
      </w:r>
      <w:r w:rsidR="002A5474" w:rsidRPr="001701DF">
        <w:rPr>
          <w:rFonts w:ascii="Arial" w:hAnsi="Arial" w:cs="Arial"/>
          <w:sz w:val="24"/>
          <w:szCs w:val="24"/>
        </w:rPr>
        <w:t xml:space="preserve">of community members </w:t>
      </w:r>
      <w:r w:rsidRPr="001701DF">
        <w:rPr>
          <w:rFonts w:ascii="Arial" w:hAnsi="Arial" w:cs="Arial"/>
          <w:sz w:val="24"/>
          <w:szCs w:val="24"/>
        </w:rPr>
        <w:t>w</w:t>
      </w:r>
      <w:r w:rsidR="002A5474" w:rsidRPr="001701DF">
        <w:rPr>
          <w:rFonts w:ascii="Arial" w:hAnsi="Arial" w:cs="Arial"/>
          <w:sz w:val="24"/>
          <w:szCs w:val="24"/>
        </w:rPr>
        <w:t>ere</w:t>
      </w:r>
      <w:r w:rsidRPr="001701DF">
        <w:rPr>
          <w:rFonts w:ascii="Arial" w:hAnsi="Arial" w:cs="Arial"/>
          <w:sz w:val="24"/>
          <w:szCs w:val="24"/>
        </w:rPr>
        <w:t xml:space="preserve"> asked to consider</w:t>
      </w:r>
      <w:r w:rsidR="00716F9C" w:rsidRPr="001701DF">
        <w:rPr>
          <w:rFonts w:ascii="Arial" w:hAnsi="Arial" w:cs="Arial"/>
          <w:sz w:val="24"/>
          <w:szCs w:val="24"/>
        </w:rPr>
        <w:t xml:space="preserve"> </w:t>
      </w:r>
      <w:r w:rsidRPr="001701DF">
        <w:rPr>
          <w:rFonts w:ascii="Arial" w:hAnsi="Arial" w:cs="Arial"/>
          <w:sz w:val="24"/>
          <w:szCs w:val="24"/>
        </w:rPr>
        <w:t xml:space="preserve">how </w:t>
      </w:r>
      <w:r w:rsidR="00716F9C" w:rsidRPr="001701DF">
        <w:rPr>
          <w:rFonts w:ascii="Arial" w:hAnsi="Arial" w:cs="Arial"/>
          <w:sz w:val="24"/>
          <w:szCs w:val="24"/>
        </w:rPr>
        <w:t>they</w:t>
      </w:r>
      <w:r w:rsidRPr="001701DF">
        <w:rPr>
          <w:rFonts w:ascii="Arial" w:hAnsi="Arial" w:cs="Arial"/>
          <w:sz w:val="24"/>
          <w:szCs w:val="24"/>
        </w:rPr>
        <w:t xml:space="preserve"> </w:t>
      </w:r>
      <w:r w:rsidR="00716F9C" w:rsidRPr="001701DF">
        <w:rPr>
          <w:rFonts w:ascii="Arial" w:hAnsi="Arial" w:cs="Arial"/>
          <w:sz w:val="24"/>
          <w:szCs w:val="24"/>
        </w:rPr>
        <w:t>understand the</w:t>
      </w:r>
      <w:r w:rsidR="00B21838" w:rsidRPr="001701DF">
        <w:rPr>
          <w:rFonts w:ascii="Arial" w:hAnsi="Arial" w:cs="Arial"/>
          <w:sz w:val="24"/>
          <w:szCs w:val="24"/>
        </w:rPr>
        <w:t>ir</w:t>
      </w:r>
      <w:r w:rsidRPr="001701DF">
        <w:rPr>
          <w:rFonts w:ascii="Arial" w:hAnsi="Arial" w:cs="Arial"/>
          <w:sz w:val="24"/>
          <w:szCs w:val="24"/>
        </w:rPr>
        <w:t xml:space="preserve"> </w:t>
      </w:r>
      <w:r w:rsidR="00716F9C" w:rsidRPr="001701DF">
        <w:rPr>
          <w:rFonts w:ascii="Arial" w:hAnsi="Arial" w:cs="Arial"/>
          <w:sz w:val="24"/>
          <w:szCs w:val="24"/>
        </w:rPr>
        <w:t>asset</w:t>
      </w:r>
      <w:r w:rsidR="00B21838" w:rsidRPr="001701DF">
        <w:rPr>
          <w:rFonts w:ascii="Arial" w:hAnsi="Arial" w:cs="Arial"/>
          <w:sz w:val="24"/>
          <w:szCs w:val="24"/>
        </w:rPr>
        <w:t xml:space="preserve"> priorities</w:t>
      </w:r>
      <w:r w:rsidR="00716F9C" w:rsidRPr="001701DF">
        <w:rPr>
          <w:rFonts w:ascii="Arial" w:hAnsi="Arial" w:cs="Arial"/>
          <w:sz w:val="24"/>
          <w:szCs w:val="24"/>
        </w:rPr>
        <w:t>, their performance and what Council needs to consider when making decisions on discretionary funding.</w:t>
      </w:r>
      <w:r w:rsidR="002A5474" w:rsidRPr="001701DF">
        <w:rPr>
          <w:rFonts w:ascii="Arial" w:hAnsi="Arial" w:cs="Arial"/>
          <w:sz w:val="24"/>
          <w:szCs w:val="24"/>
        </w:rPr>
        <w:t xml:space="preserve"> This report summarises the feedback of the Panel and their discussions.</w:t>
      </w:r>
    </w:p>
    <w:p w14:paraId="0CF9D12B" w14:textId="6CD5FE48" w:rsidR="00AD2A17" w:rsidRPr="001701DF" w:rsidRDefault="002A5474" w:rsidP="001701DF">
      <w:pPr>
        <w:spacing w:after="120" w:line="240" w:lineRule="auto"/>
        <w:rPr>
          <w:rFonts w:ascii="Arial" w:hAnsi="Arial" w:cs="Arial"/>
          <w:sz w:val="24"/>
          <w:szCs w:val="24"/>
        </w:rPr>
      </w:pPr>
      <w:r w:rsidRPr="001701DF">
        <w:rPr>
          <w:rFonts w:ascii="Arial" w:hAnsi="Arial" w:cs="Arial"/>
          <w:sz w:val="24"/>
          <w:szCs w:val="24"/>
        </w:rPr>
        <w:t xml:space="preserve">The </w:t>
      </w:r>
      <w:r w:rsidR="00AD2A17" w:rsidRPr="001701DF">
        <w:rPr>
          <w:rFonts w:ascii="Arial" w:hAnsi="Arial" w:cs="Arial"/>
          <w:sz w:val="24"/>
          <w:szCs w:val="24"/>
        </w:rPr>
        <w:t>report</w:t>
      </w:r>
      <w:r w:rsidRPr="001701DF">
        <w:rPr>
          <w:rFonts w:ascii="Arial" w:hAnsi="Arial" w:cs="Arial"/>
          <w:sz w:val="24"/>
          <w:szCs w:val="24"/>
        </w:rPr>
        <w:t xml:space="preserve"> has be</w:t>
      </w:r>
      <w:r w:rsidR="003D2443" w:rsidRPr="001701DF">
        <w:rPr>
          <w:rFonts w:ascii="Arial" w:hAnsi="Arial" w:cs="Arial"/>
          <w:sz w:val="24"/>
          <w:szCs w:val="24"/>
        </w:rPr>
        <w:t>en prepared by</w:t>
      </w:r>
      <w:r w:rsidR="007024D7" w:rsidRPr="001701DF">
        <w:rPr>
          <w:rFonts w:ascii="Arial" w:hAnsi="Arial" w:cs="Arial"/>
          <w:sz w:val="24"/>
          <w:szCs w:val="24"/>
        </w:rPr>
        <w:t xml:space="preserve"> CTM Group </w:t>
      </w:r>
      <w:r w:rsidR="00B13D40" w:rsidRPr="001701DF">
        <w:rPr>
          <w:rFonts w:ascii="Arial" w:hAnsi="Arial" w:cs="Arial"/>
          <w:sz w:val="24"/>
          <w:szCs w:val="24"/>
        </w:rPr>
        <w:t xml:space="preserve">who were engaged to facilitate the deliberative process. The report </w:t>
      </w:r>
      <w:r w:rsidR="00AD2A17" w:rsidRPr="001701DF">
        <w:rPr>
          <w:rFonts w:ascii="Arial" w:hAnsi="Arial" w:cs="Arial"/>
          <w:sz w:val="24"/>
          <w:szCs w:val="24"/>
        </w:rPr>
        <w:t>presents the</w:t>
      </w:r>
      <w:r w:rsidR="00C30DC6" w:rsidRPr="001701DF">
        <w:rPr>
          <w:rFonts w:ascii="Arial" w:hAnsi="Arial" w:cs="Arial"/>
          <w:sz w:val="24"/>
          <w:szCs w:val="24"/>
        </w:rPr>
        <w:t xml:space="preserve"> </w:t>
      </w:r>
      <w:r w:rsidR="00AD2A17" w:rsidRPr="001701DF">
        <w:rPr>
          <w:rFonts w:ascii="Arial" w:hAnsi="Arial" w:cs="Arial"/>
          <w:sz w:val="24"/>
          <w:szCs w:val="24"/>
        </w:rPr>
        <w:t>outputs f</w:t>
      </w:r>
      <w:r w:rsidR="00C30DC6" w:rsidRPr="001701DF">
        <w:rPr>
          <w:rFonts w:ascii="Arial" w:hAnsi="Arial" w:cs="Arial"/>
          <w:sz w:val="24"/>
          <w:szCs w:val="24"/>
        </w:rPr>
        <w:t>rom</w:t>
      </w:r>
      <w:r w:rsidR="00AD2A17" w:rsidRPr="001701DF">
        <w:rPr>
          <w:rFonts w:ascii="Arial" w:hAnsi="Arial" w:cs="Arial"/>
          <w:sz w:val="24"/>
          <w:szCs w:val="24"/>
        </w:rPr>
        <w:t xml:space="preserve"> the two sessions</w:t>
      </w:r>
      <w:r w:rsidR="00C30DC6" w:rsidRPr="001701DF">
        <w:rPr>
          <w:rFonts w:ascii="Arial" w:hAnsi="Arial" w:cs="Arial"/>
          <w:sz w:val="24"/>
          <w:szCs w:val="24"/>
        </w:rPr>
        <w:t xml:space="preserve"> and online workbook</w:t>
      </w:r>
      <w:r w:rsidR="00B13D40" w:rsidRPr="001701DF">
        <w:rPr>
          <w:rFonts w:ascii="Arial" w:hAnsi="Arial" w:cs="Arial"/>
          <w:sz w:val="24"/>
          <w:szCs w:val="24"/>
        </w:rPr>
        <w:t xml:space="preserve"> as a summary of the feedback from the community. </w:t>
      </w:r>
    </w:p>
    <w:p w14:paraId="762D88FF" w14:textId="2D29259A" w:rsidR="00AD2A17" w:rsidRPr="001701DF" w:rsidRDefault="00AD2A17" w:rsidP="001701DF">
      <w:pPr>
        <w:spacing w:after="120" w:line="240" w:lineRule="auto"/>
        <w:rPr>
          <w:rFonts w:ascii="Arial" w:hAnsi="Arial" w:cs="Arial"/>
          <w:sz w:val="24"/>
          <w:szCs w:val="24"/>
        </w:rPr>
      </w:pPr>
      <w:r w:rsidRPr="001701DF">
        <w:rPr>
          <w:rFonts w:ascii="Arial" w:hAnsi="Arial" w:cs="Arial"/>
          <w:sz w:val="24"/>
          <w:szCs w:val="24"/>
        </w:rPr>
        <w:t>Th</w:t>
      </w:r>
      <w:r w:rsidR="002A302B" w:rsidRPr="001701DF">
        <w:rPr>
          <w:rFonts w:ascii="Arial" w:hAnsi="Arial" w:cs="Arial"/>
          <w:sz w:val="24"/>
          <w:szCs w:val="24"/>
        </w:rPr>
        <w:t>e</w:t>
      </w:r>
      <w:r w:rsidRPr="001701DF">
        <w:rPr>
          <w:rFonts w:ascii="Arial" w:hAnsi="Arial" w:cs="Arial"/>
          <w:sz w:val="24"/>
          <w:szCs w:val="24"/>
        </w:rPr>
        <w:t xml:space="preserve"> </w:t>
      </w:r>
      <w:r w:rsidR="0056374F" w:rsidRPr="001701DF">
        <w:rPr>
          <w:rFonts w:ascii="Arial" w:hAnsi="Arial" w:cs="Arial"/>
          <w:sz w:val="24"/>
          <w:szCs w:val="24"/>
        </w:rPr>
        <w:t xml:space="preserve">report from the </w:t>
      </w:r>
      <w:r w:rsidR="00574C8D" w:rsidRPr="001701DF">
        <w:rPr>
          <w:rFonts w:ascii="Arial" w:hAnsi="Arial" w:cs="Arial"/>
          <w:sz w:val="24"/>
          <w:szCs w:val="24"/>
        </w:rPr>
        <w:t xml:space="preserve">Community </w:t>
      </w:r>
      <w:r w:rsidR="0056374F" w:rsidRPr="001701DF">
        <w:rPr>
          <w:rFonts w:ascii="Arial" w:hAnsi="Arial" w:cs="Arial"/>
          <w:sz w:val="24"/>
          <w:szCs w:val="24"/>
        </w:rPr>
        <w:t xml:space="preserve">Panel </w:t>
      </w:r>
      <w:r w:rsidRPr="001701DF">
        <w:rPr>
          <w:rFonts w:ascii="Arial" w:hAnsi="Arial" w:cs="Arial"/>
          <w:sz w:val="24"/>
          <w:szCs w:val="24"/>
        </w:rPr>
        <w:t xml:space="preserve">will inform the development of Council’s </w:t>
      </w:r>
      <w:r w:rsidR="0056374F" w:rsidRPr="001701DF">
        <w:rPr>
          <w:rFonts w:ascii="Arial" w:hAnsi="Arial" w:cs="Arial"/>
          <w:sz w:val="24"/>
          <w:szCs w:val="24"/>
        </w:rPr>
        <w:t xml:space="preserve">10-year </w:t>
      </w:r>
      <w:r w:rsidRPr="001701DF">
        <w:rPr>
          <w:rFonts w:ascii="Arial" w:hAnsi="Arial" w:cs="Arial"/>
          <w:sz w:val="24"/>
          <w:szCs w:val="24"/>
        </w:rPr>
        <w:t xml:space="preserve">Asset Plan </w:t>
      </w:r>
      <w:r w:rsidR="00B13D40" w:rsidRPr="001701DF">
        <w:rPr>
          <w:rFonts w:ascii="Arial" w:hAnsi="Arial" w:cs="Arial"/>
          <w:sz w:val="24"/>
          <w:szCs w:val="24"/>
        </w:rPr>
        <w:t>and be considered by Council when making decisions on long term asset management</w:t>
      </w:r>
      <w:r w:rsidRPr="001701DF">
        <w:rPr>
          <w:rFonts w:ascii="Arial" w:hAnsi="Arial" w:cs="Arial"/>
          <w:sz w:val="24"/>
          <w:szCs w:val="24"/>
        </w:rPr>
        <w:t>.</w:t>
      </w:r>
    </w:p>
    <w:p w14:paraId="65A01850" w14:textId="0BC8E949" w:rsidR="00653291" w:rsidRPr="00EB320C" w:rsidRDefault="004C4CB6" w:rsidP="001701DF">
      <w:pPr>
        <w:spacing w:after="120" w:line="240" w:lineRule="auto"/>
        <w:rPr>
          <w:rFonts w:ascii="Arial" w:hAnsi="Arial" w:cs="Arial"/>
          <w:sz w:val="32"/>
          <w:szCs w:val="32"/>
        </w:rPr>
      </w:pPr>
      <w:r w:rsidRPr="00EB320C">
        <w:rPr>
          <w:rFonts w:ascii="Arial" w:hAnsi="Arial" w:cs="Arial"/>
          <w:sz w:val="32"/>
          <w:szCs w:val="32"/>
        </w:rPr>
        <w:t xml:space="preserve">The Deliberative Panel </w:t>
      </w:r>
    </w:p>
    <w:p w14:paraId="4DD32E3C" w14:textId="55BF0EFA" w:rsidR="002715D3" w:rsidRPr="001701DF" w:rsidRDefault="002715D3" w:rsidP="001701DF">
      <w:pPr>
        <w:spacing w:after="120" w:line="240" w:lineRule="auto"/>
        <w:rPr>
          <w:rFonts w:ascii="Arial" w:hAnsi="Arial" w:cs="Arial"/>
          <w:sz w:val="24"/>
          <w:szCs w:val="24"/>
        </w:rPr>
      </w:pPr>
      <w:r w:rsidRPr="001701DF">
        <w:rPr>
          <w:rFonts w:ascii="Arial" w:hAnsi="Arial" w:cs="Arial"/>
          <w:sz w:val="24"/>
          <w:szCs w:val="24"/>
        </w:rPr>
        <w:t xml:space="preserve">The Local Government Act requires Council to use deliberative processes when engaging the community on the development of the Asset Plan. This gives participants the opportunity to collaborate closely with Council, to understand the dilemmas we are facing when balancing the identified community priorities and long-term financial sustainability. </w:t>
      </w:r>
    </w:p>
    <w:p w14:paraId="22C6682C" w14:textId="4767163C" w:rsidR="002715D3" w:rsidRDefault="002715D3" w:rsidP="001701DF">
      <w:pPr>
        <w:spacing w:after="120" w:line="240" w:lineRule="auto"/>
        <w:rPr>
          <w:rFonts w:ascii="Arial" w:hAnsi="Arial" w:cs="Arial"/>
          <w:sz w:val="24"/>
          <w:szCs w:val="24"/>
        </w:rPr>
      </w:pPr>
      <w:r w:rsidRPr="001701DF">
        <w:rPr>
          <w:rFonts w:ascii="Arial" w:hAnsi="Arial" w:cs="Arial"/>
          <w:sz w:val="24"/>
          <w:szCs w:val="24"/>
        </w:rPr>
        <w:t xml:space="preserve">In March </w:t>
      </w:r>
      <w:r w:rsidR="00AE7BA5" w:rsidRPr="001701DF">
        <w:rPr>
          <w:rFonts w:ascii="Arial" w:hAnsi="Arial" w:cs="Arial"/>
          <w:sz w:val="24"/>
          <w:szCs w:val="24"/>
        </w:rPr>
        <w:t>2025,</w:t>
      </w:r>
      <w:r w:rsidRPr="001701DF">
        <w:rPr>
          <w:rFonts w:ascii="Arial" w:hAnsi="Arial" w:cs="Arial"/>
          <w:sz w:val="24"/>
          <w:szCs w:val="24"/>
        </w:rPr>
        <w:t xml:space="preserve"> Council invited residents of Knox to submit an expression of interest to be a part of the </w:t>
      </w:r>
      <w:r w:rsidR="000211E7" w:rsidRPr="001701DF">
        <w:rPr>
          <w:rFonts w:ascii="Arial" w:hAnsi="Arial" w:cs="Arial"/>
          <w:sz w:val="24"/>
          <w:szCs w:val="24"/>
        </w:rPr>
        <w:t>Knox Asset Plan Community Panel (The Panel)</w:t>
      </w:r>
      <w:r w:rsidRPr="001701DF">
        <w:rPr>
          <w:rFonts w:ascii="Arial" w:hAnsi="Arial" w:cs="Arial"/>
          <w:sz w:val="24"/>
          <w:szCs w:val="24"/>
        </w:rPr>
        <w:t>. Over 80 people nominated</w:t>
      </w:r>
      <w:r w:rsidR="00AE7BA5" w:rsidRPr="001701DF">
        <w:rPr>
          <w:rFonts w:ascii="Arial" w:hAnsi="Arial" w:cs="Arial"/>
          <w:sz w:val="24"/>
          <w:szCs w:val="24"/>
        </w:rPr>
        <w:t>,</w:t>
      </w:r>
      <w:r w:rsidRPr="001701DF">
        <w:rPr>
          <w:rFonts w:ascii="Arial" w:hAnsi="Arial" w:cs="Arial"/>
          <w:sz w:val="24"/>
          <w:szCs w:val="24"/>
        </w:rPr>
        <w:t xml:space="preserve"> </w:t>
      </w:r>
      <w:r w:rsidR="00AE7BA5" w:rsidRPr="001701DF">
        <w:rPr>
          <w:rFonts w:ascii="Arial" w:hAnsi="Arial" w:cs="Arial"/>
          <w:sz w:val="24"/>
          <w:szCs w:val="24"/>
        </w:rPr>
        <w:t xml:space="preserve">with </w:t>
      </w:r>
      <w:r w:rsidRPr="001701DF">
        <w:rPr>
          <w:rFonts w:ascii="Arial" w:hAnsi="Arial" w:cs="Arial"/>
          <w:sz w:val="24"/>
          <w:szCs w:val="24"/>
        </w:rPr>
        <w:t xml:space="preserve">25 members selected to </w:t>
      </w:r>
      <w:r w:rsidR="00AE7BA5" w:rsidRPr="001701DF">
        <w:rPr>
          <w:rFonts w:ascii="Arial" w:hAnsi="Arial" w:cs="Arial"/>
          <w:sz w:val="24"/>
          <w:szCs w:val="24"/>
        </w:rPr>
        <w:t xml:space="preserve">align with </w:t>
      </w:r>
      <w:r w:rsidRPr="001701DF">
        <w:rPr>
          <w:rFonts w:ascii="Arial" w:hAnsi="Arial" w:cs="Arial"/>
          <w:sz w:val="24"/>
          <w:szCs w:val="24"/>
        </w:rPr>
        <w:t xml:space="preserve">the demographic profile of Knox. This process was completed </w:t>
      </w:r>
      <w:r w:rsidR="00AE7BA5" w:rsidRPr="001701DF">
        <w:rPr>
          <w:rFonts w:ascii="Arial" w:hAnsi="Arial" w:cs="Arial"/>
          <w:sz w:val="24"/>
          <w:szCs w:val="24"/>
        </w:rPr>
        <w:t>using de-identified information</w:t>
      </w:r>
      <w:r w:rsidRPr="001701DF">
        <w:rPr>
          <w:rFonts w:ascii="Arial" w:hAnsi="Arial" w:cs="Arial"/>
          <w:sz w:val="24"/>
          <w:szCs w:val="24"/>
        </w:rPr>
        <w:t xml:space="preserve"> by an independent organisation. </w:t>
      </w:r>
    </w:p>
    <w:p w14:paraId="46A29BDB" w14:textId="77777777" w:rsidR="009222DC" w:rsidRPr="001701DF" w:rsidRDefault="009222DC" w:rsidP="001701DF">
      <w:pPr>
        <w:spacing w:after="120" w:line="240" w:lineRule="auto"/>
        <w:rPr>
          <w:rFonts w:ascii="Arial" w:hAnsi="Arial" w:cs="Arial"/>
          <w:sz w:val="24"/>
          <w:szCs w:val="24"/>
        </w:rPr>
      </w:pPr>
    </w:p>
    <w:p w14:paraId="1EF7AE18" w14:textId="77777777" w:rsidR="00EB320C" w:rsidRDefault="00EF48C7" w:rsidP="00EB320C">
      <w:pPr>
        <w:spacing w:after="120" w:line="240" w:lineRule="auto"/>
        <w:rPr>
          <w:rFonts w:ascii="Arial" w:hAnsi="Arial" w:cs="Arial"/>
          <w:b/>
          <w:bCs/>
          <w:sz w:val="24"/>
          <w:szCs w:val="24"/>
        </w:rPr>
      </w:pPr>
      <w:r w:rsidRPr="00EB320C">
        <w:rPr>
          <w:rFonts w:ascii="Arial" w:hAnsi="Arial" w:cs="Arial"/>
          <w:b/>
          <w:bCs/>
          <w:sz w:val="24"/>
          <w:szCs w:val="24"/>
        </w:rPr>
        <w:t xml:space="preserve">Summary of </w:t>
      </w:r>
      <w:r w:rsidR="002715D3" w:rsidRPr="00EB320C">
        <w:rPr>
          <w:rFonts w:ascii="Arial" w:hAnsi="Arial" w:cs="Arial"/>
          <w:b/>
          <w:bCs/>
          <w:sz w:val="24"/>
          <w:szCs w:val="24"/>
        </w:rPr>
        <w:t xml:space="preserve">demographic </w:t>
      </w:r>
      <w:r w:rsidRPr="00EB320C">
        <w:rPr>
          <w:rFonts w:ascii="Arial" w:hAnsi="Arial" w:cs="Arial"/>
          <w:b/>
          <w:bCs/>
          <w:sz w:val="24"/>
          <w:szCs w:val="24"/>
        </w:rPr>
        <w:t xml:space="preserve">profile of </w:t>
      </w:r>
      <w:r w:rsidR="002715D3" w:rsidRPr="00EB320C">
        <w:rPr>
          <w:rFonts w:ascii="Arial" w:hAnsi="Arial" w:cs="Arial"/>
          <w:b/>
          <w:bCs/>
          <w:sz w:val="24"/>
          <w:szCs w:val="24"/>
        </w:rPr>
        <w:t xml:space="preserve">the </w:t>
      </w:r>
      <w:r w:rsidR="000211E7" w:rsidRPr="00EB320C">
        <w:rPr>
          <w:rFonts w:ascii="Arial" w:hAnsi="Arial" w:cs="Arial"/>
          <w:b/>
          <w:bCs/>
          <w:sz w:val="24"/>
          <w:szCs w:val="24"/>
        </w:rPr>
        <w:t>P</w:t>
      </w:r>
      <w:r w:rsidR="002715D3" w:rsidRPr="00EB320C">
        <w:rPr>
          <w:rFonts w:ascii="Arial" w:hAnsi="Arial" w:cs="Arial"/>
          <w:b/>
          <w:bCs/>
          <w:sz w:val="24"/>
          <w:szCs w:val="24"/>
        </w:rPr>
        <w:t>anel</w:t>
      </w:r>
      <w:r w:rsidR="00AE7BA5" w:rsidRPr="00EB320C">
        <w:rPr>
          <w:rFonts w:ascii="Arial" w:hAnsi="Arial" w:cs="Arial"/>
          <w:b/>
          <w:bCs/>
          <w:sz w:val="24"/>
          <w:szCs w:val="24"/>
        </w:rPr>
        <w:t>:</w:t>
      </w:r>
      <w:r w:rsidR="007024D7" w:rsidRPr="00EB320C">
        <w:rPr>
          <w:rFonts w:ascii="Arial" w:hAnsi="Arial" w:cs="Arial"/>
          <w:b/>
          <w:bCs/>
          <w:sz w:val="24"/>
          <w:szCs w:val="24"/>
        </w:rPr>
        <w:t xml:space="preserve"> </w:t>
      </w:r>
    </w:p>
    <w:p w14:paraId="7A71AD73" w14:textId="4083E512" w:rsidR="002715D3" w:rsidRPr="00EB320C" w:rsidRDefault="00EF48C7" w:rsidP="00EB320C">
      <w:pPr>
        <w:pStyle w:val="ListParagraph"/>
        <w:numPr>
          <w:ilvl w:val="0"/>
          <w:numId w:val="14"/>
        </w:numPr>
        <w:spacing w:after="120" w:line="240" w:lineRule="auto"/>
        <w:rPr>
          <w:rFonts w:ascii="Arial" w:hAnsi="Arial" w:cs="Arial"/>
          <w:sz w:val="24"/>
          <w:szCs w:val="24"/>
        </w:rPr>
      </w:pPr>
      <w:r w:rsidRPr="00EB320C">
        <w:rPr>
          <w:rFonts w:ascii="Arial" w:hAnsi="Arial" w:cs="Arial"/>
          <w:sz w:val="24"/>
          <w:szCs w:val="24"/>
        </w:rPr>
        <w:lastRenderedPageBreak/>
        <w:t>Gender: 12 Men, 12 Women, 1 non-binary</w:t>
      </w:r>
    </w:p>
    <w:p w14:paraId="5BF44E1F" w14:textId="0A884AC8" w:rsidR="00EF48C7" w:rsidRPr="001701DF" w:rsidRDefault="00EF48C7" w:rsidP="001701DF">
      <w:pPr>
        <w:pStyle w:val="ListParagraph"/>
        <w:numPr>
          <w:ilvl w:val="0"/>
          <w:numId w:val="14"/>
        </w:numPr>
        <w:spacing w:after="120" w:line="240" w:lineRule="auto"/>
        <w:rPr>
          <w:rFonts w:ascii="Arial" w:hAnsi="Arial" w:cs="Arial"/>
          <w:sz w:val="24"/>
          <w:szCs w:val="24"/>
        </w:rPr>
      </w:pPr>
      <w:r w:rsidRPr="001701DF">
        <w:rPr>
          <w:rFonts w:ascii="Arial" w:hAnsi="Arial" w:cs="Arial"/>
          <w:sz w:val="24"/>
          <w:szCs w:val="24"/>
        </w:rPr>
        <w:t>Age: all targets met, noting slightly under for ages 50-59 and no EOI received from anyone aged over 85</w:t>
      </w:r>
    </w:p>
    <w:p w14:paraId="4D84687A" w14:textId="0A85BC80" w:rsidR="00EF48C7" w:rsidRPr="001701DF" w:rsidRDefault="00EF48C7" w:rsidP="001701DF">
      <w:pPr>
        <w:pStyle w:val="ListParagraph"/>
        <w:numPr>
          <w:ilvl w:val="0"/>
          <w:numId w:val="14"/>
        </w:numPr>
        <w:spacing w:after="120" w:line="240" w:lineRule="auto"/>
        <w:rPr>
          <w:rFonts w:ascii="Arial" w:hAnsi="Arial" w:cs="Arial"/>
          <w:sz w:val="24"/>
          <w:szCs w:val="24"/>
        </w:rPr>
      </w:pPr>
      <w:r w:rsidRPr="001701DF">
        <w:rPr>
          <w:rFonts w:ascii="Arial" w:hAnsi="Arial" w:cs="Arial"/>
          <w:sz w:val="24"/>
          <w:szCs w:val="24"/>
        </w:rPr>
        <w:t xml:space="preserve">Suburb: all suburbs </w:t>
      </w:r>
      <w:proofErr w:type="gramStart"/>
      <w:r w:rsidRPr="001701DF">
        <w:rPr>
          <w:rFonts w:ascii="Arial" w:hAnsi="Arial" w:cs="Arial"/>
          <w:sz w:val="24"/>
          <w:szCs w:val="24"/>
        </w:rPr>
        <w:t>represented</w:t>
      </w:r>
      <w:proofErr w:type="gramEnd"/>
      <w:r w:rsidRPr="001701DF">
        <w:rPr>
          <w:rFonts w:ascii="Arial" w:hAnsi="Arial" w:cs="Arial"/>
          <w:sz w:val="24"/>
          <w:szCs w:val="24"/>
        </w:rPr>
        <w:t xml:space="preserve"> and target met, noting Boronia </w:t>
      </w:r>
      <w:r w:rsidR="00C70FF9" w:rsidRPr="001701DF">
        <w:rPr>
          <w:rFonts w:ascii="Arial" w:hAnsi="Arial" w:cs="Arial"/>
          <w:sz w:val="24"/>
          <w:szCs w:val="24"/>
        </w:rPr>
        <w:t>s</w:t>
      </w:r>
      <w:r w:rsidRPr="001701DF">
        <w:rPr>
          <w:rFonts w:ascii="Arial" w:hAnsi="Arial" w:cs="Arial"/>
          <w:sz w:val="24"/>
          <w:szCs w:val="24"/>
        </w:rPr>
        <w:t>lightly under target</w:t>
      </w:r>
    </w:p>
    <w:p w14:paraId="493C05F1" w14:textId="4A4A9193" w:rsidR="00C70FF9" w:rsidRPr="001701DF" w:rsidRDefault="00C70FF9" w:rsidP="001701DF">
      <w:pPr>
        <w:pStyle w:val="ListParagraph"/>
        <w:numPr>
          <w:ilvl w:val="0"/>
          <w:numId w:val="14"/>
        </w:numPr>
        <w:spacing w:after="120" w:line="240" w:lineRule="auto"/>
        <w:rPr>
          <w:rFonts w:ascii="Arial" w:hAnsi="Arial" w:cs="Arial"/>
          <w:sz w:val="24"/>
          <w:szCs w:val="24"/>
        </w:rPr>
      </w:pPr>
      <w:r w:rsidRPr="001701DF">
        <w:rPr>
          <w:rFonts w:ascii="Arial" w:hAnsi="Arial" w:cs="Arial"/>
          <w:sz w:val="24"/>
          <w:szCs w:val="24"/>
        </w:rPr>
        <w:t xml:space="preserve">Language: 12 </w:t>
      </w:r>
      <w:r w:rsidR="007024D7" w:rsidRPr="001701DF">
        <w:rPr>
          <w:rFonts w:ascii="Arial" w:hAnsi="Arial" w:cs="Arial"/>
          <w:sz w:val="24"/>
          <w:szCs w:val="24"/>
        </w:rPr>
        <w:t>panellists</w:t>
      </w:r>
      <w:r w:rsidRPr="001701DF">
        <w:rPr>
          <w:rFonts w:ascii="Arial" w:hAnsi="Arial" w:cs="Arial"/>
          <w:sz w:val="24"/>
          <w:szCs w:val="24"/>
        </w:rPr>
        <w:t xml:space="preserve"> spoke a language other than English at home</w:t>
      </w:r>
    </w:p>
    <w:p w14:paraId="41F7429F" w14:textId="77777777" w:rsidR="00C70FF9" w:rsidRPr="001701DF" w:rsidRDefault="00C70FF9" w:rsidP="001701DF">
      <w:pPr>
        <w:spacing w:after="120" w:line="240" w:lineRule="auto"/>
        <w:rPr>
          <w:rFonts w:ascii="Arial" w:hAnsi="Arial" w:cs="Arial"/>
          <w:sz w:val="24"/>
          <w:szCs w:val="24"/>
        </w:rPr>
      </w:pPr>
      <w:r w:rsidRPr="001701DF">
        <w:rPr>
          <w:rFonts w:ascii="Arial" w:hAnsi="Arial" w:cs="Arial"/>
          <w:sz w:val="24"/>
          <w:szCs w:val="24"/>
        </w:rPr>
        <w:t xml:space="preserve">The full demographic profile listing targets and selected panel profile is available on haveyoursay.knox.vic.gov.au/asset-plan. </w:t>
      </w:r>
    </w:p>
    <w:p w14:paraId="7285978E" w14:textId="27B7F828" w:rsidR="00EF48C7" w:rsidRPr="001701DF" w:rsidRDefault="00C70FF9" w:rsidP="001701DF">
      <w:pPr>
        <w:spacing w:after="120" w:line="240" w:lineRule="auto"/>
        <w:rPr>
          <w:rFonts w:ascii="Arial" w:hAnsi="Arial" w:cs="Arial"/>
          <w:sz w:val="24"/>
          <w:szCs w:val="24"/>
        </w:rPr>
      </w:pPr>
      <w:r w:rsidRPr="001701DF">
        <w:rPr>
          <w:rFonts w:ascii="Arial" w:hAnsi="Arial" w:cs="Arial"/>
          <w:sz w:val="24"/>
          <w:szCs w:val="24"/>
        </w:rPr>
        <w:t xml:space="preserve">The full profile also includes household structure, connection to Knox and previous participation in consultation. </w:t>
      </w:r>
    </w:p>
    <w:p w14:paraId="2C5DD0BE" w14:textId="510BE6A2" w:rsidR="008E0F30" w:rsidRPr="001701DF" w:rsidRDefault="008E0F30" w:rsidP="001701DF">
      <w:pPr>
        <w:spacing w:after="120" w:line="240" w:lineRule="auto"/>
        <w:rPr>
          <w:rFonts w:ascii="Arial" w:hAnsi="Arial" w:cs="Arial"/>
          <w:sz w:val="24"/>
          <w:szCs w:val="24"/>
        </w:rPr>
      </w:pPr>
      <w:r w:rsidRPr="001701DF">
        <w:rPr>
          <w:rFonts w:ascii="Arial" w:hAnsi="Arial" w:cs="Arial"/>
          <w:sz w:val="24"/>
          <w:szCs w:val="24"/>
        </w:rPr>
        <w:t>Session 1 was attended by 21 participants and session 2 was attended by 20 participants.</w:t>
      </w:r>
    </w:p>
    <w:p w14:paraId="11B57661" w14:textId="77777777" w:rsidR="00EB320C" w:rsidRDefault="00EB320C" w:rsidP="00EB320C">
      <w:pPr>
        <w:spacing w:after="120" w:line="240" w:lineRule="auto"/>
        <w:rPr>
          <w:rFonts w:ascii="Arial" w:hAnsi="Arial" w:cs="Arial"/>
          <w:sz w:val="24"/>
          <w:szCs w:val="24"/>
        </w:rPr>
      </w:pPr>
    </w:p>
    <w:p w14:paraId="4EE8480F" w14:textId="3CA49A05" w:rsidR="00EB320C" w:rsidRPr="00EB320C" w:rsidRDefault="00EB320C" w:rsidP="00EB320C">
      <w:pPr>
        <w:spacing w:after="120" w:line="240" w:lineRule="auto"/>
        <w:rPr>
          <w:rFonts w:ascii="Arial" w:hAnsi="Arial" w:cs="Arial"/>
          <w:sz w:val="24"/>
          <w:szCs w:val="24"/>
        </w:rPr>
      </w:pPr>
      <w:r w:rsidRPr="00EB320C">
        <w:rPr>
          <w:rFonts w:ascii="Arial" w:hAnsi="Arial" w:cs="Arial"/>
          <w:noProof/>
          <w:sz w:val="24"/>
          <w:szCs w:val="24"/>
        </w:rPr>
        <w:drawing>
          <wp:inline distT="0" distB="0" distL="0" distR="0" wp14:anchorId="109568F5" wp14:editId="3CBFA30C">
            <wp:extent cx="5730691" cy="2881223"/>
            <wp:effectExtent l="0" t="0" r="3810" b="0"/>
            <wp:docPr id="1965287040" name="Picture 2" descr="A group of people sitting at table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87040" name="Picture 2" descr="A group of people sitting at tables in a room&#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5731510" cy="2881635"/>
                    </a:xfrm>
                    <a:prstGeom prst="rect">
                      <a:avLst/>
                    </a:prstGeom>
                    <a:noFill/>
                    <a:ln>
                      <a:noFill/>
                    </a:ln>
                    <a:extLst>
                      <a:ext uri="{53640926-AAD7-44D8-BBD7-CCE9431645EC}">
                        <a14:shadowObscured xmlns:a14="http://schemas.microsoft.com/office/drawing/2010/main"/>
                      </a:ext>
                    </a:extLst>
                  </pic:spPr>
                </pic:pic>
              </a:graphicData>
            </a:graphic>
          </wp:inline>
        </w:drawing>
      </w:r>
    </w:p>
    <w:p w14:paraId="138AA883" w14:textId="77777777" w:rsidR="008E0F30" w:rsidRPr="001701DF" w:rsidRDefault="008E0F30" w:rsidP="001701DF">
      <w:pPr>
        <w:spacing w:after="120" w:line="240" w:lineRule="auto"/>
        <w:rPr>
          <w:rFonts w:ascii="Arial" w:hAnsi="Arial" w:cs="Arial"/>
          <w:sz w:val="24"/>
          <w:szCs w:val="24"/>
        </w:rPr>
      </w:pPr>
    </w:p>
    <w:p w14:paraId="502AAA23" w14:textId="367E70D5" w:rsidR="00FE45A4" w:rsidRPr="00EB320C" w:rsidRDefault="00FE45A4" w:rsidP="001701DF">
      <w:pPr>
        <w:spacing w:after="120" w:line="240" w:lineRule="auto"/>
        <w:rPr>
          <w:rFonts w:ascii="Arial" w:hAnsi="Arial" w:cs="Arial"/>
          <w:sz w:val="32"/>
          <w:szCs w:val="32"/>
        </w:rPr>
      </w:pPr>
      <w:r w:rsidRPr="00EB320C">
        <w:rPr>
          <w:rFonts w:ascii="Arial" w:hAnsi="Arial" w:cs="Arial"/>
          <w:sz w:val="32"/>
          <w:szCs w:val="32"/>
        </w:rPr>
        <w:t>Remit</w:t>
      </w:r>
    </w:p>
    <w:p w14:paraId="34163443" w14:textId="5E041FB8" w:rsidR="00FE45A4" w:rsidRPr="001701DF" w:rsidRDefault="00FE45A4" w:rsidP="001701DF">
      <w:pPr>
        <w:spacing w:after="120" w:line="240" w:lineRule="auto"/>
        <w:rPr>
          <w:rFonts w:ascii="Arial" w:hAnsi="Arial" w:cs="Arial"/>
          <w:sz w:val="24"/>
          <w:szCs w:val="24"/>
        </w:rPr>
      </w:pPr>
      <w:r w:rsidRPr="001701DF">
        <w:rPr>
          <w:rFonts w:ascii="Arial" w:hAnsi="Arial" w:cs="Arial"/>
          <w:sz w:val="24"/>
          <w:szCs w:val="24"/>
        </w:rPr>
        <w:t xml:space="preserve">The remit is the question or statement that sets the scope for the Panel. </w:t>
      </w:r>
      <w:r w:rsidR="003C57FE" w:rsidRPr="001701DF">
        <w:rPr>
          <w:rFonts w:ascii="Arial" w:hAnsi="Arial" w:cs="Arial"/>
          <w:sz w:val="24"/>
          <w:szCs w:val="24"/>
        </w:rPr>
        <w:t xml:space="preserve">This is the remit set by Knox City Council for the </w:t>
      </w:r>
      <w:r w:rsidR="000211E7" w:rsidRPr="001701DF">
        <w:rPr>
          <w:rFonts w:ascii="Arial" w:hAnsi="Arial" w:cs="Arial"/>
          <w:sz w:val="24"/>
          <w:szCs w:val="24"/>
        </w:rPr>
        <w:t>P</w:t>
      </w:r>
      <w:r w:rsidR="003C57FE" w:rsidRPr="001701DF">
        <w:rPr>
          <w:rFonts w:ascii="Arial" w:hAnsi="Arial" w:cs="Arial"/>
          <w:sz w:val="24"/>
          <w:szCs w:val="24"/>
        </w:rPr>
        <w:t xml:space="preserve">anel to consider: </w:t>
      </w:r>
    </w:p>
    <w:p w14:paraId="689E1F1C" w14:textId="77777777" w:rsidR="003C57FE" w:rsidRPr="001701DF" w:rsidRDefault="003C57FE" w:rsidP="001701DF">
      <w:pPr>
        <w:spacing w:after="120" w:line="240" w:lineRule="auto"/>
        <w:rPr>
          <w:rFonts w:ascii="Arial" w:hAnsi="Arial" w:cs="Arial"/>
          <w:i/>
          <w:iCs/>
          <w:sz w:val="24"/>
          <w:szCs w:val="24"/>
        </w:rPr>
      </w:pPr>
      <w:r w:rsidRPr="001701DF">
        <w:rPr>
          <w:rFonts w:ascii="Arial" w:hAnsi="Arial" w:cs="Arial"/>
          <w:i/>
          <w:iCs/>
          <w:sz w:val="24"/>
          <w:szCs w:val="24"/>
        </w:rPr>
        <w:t xml:space="preserve">Like many Councils, we’re facing financial challenges and constraints.  While we continue to invest in community facilities and assets, we need to prioritise and make hard decisions about our services to overcome a forecast funding gap. </w:t>
      </w:r>
    </w:p>
    <w:p w14:paraId="151C57B5" w14:textId="77777777" w:rsidR="003C57FE" w:rsidRPr="001701DF" w:rsidRDefault="003C57FE" w:rsidP="001701DF">
      <w:pPr>
        <w:spacing w:after="120" w:line="240" w:lineRule="auto"/>
        <w:rPr>
          <w:rFonts w:ascii="Arial" w:hAnsi="Arial" w:cs="Arial"/>
          <w:i/>
          <w:iCs/>
          <w:sz w:val="24"/>
          <w:szCs w:val="24"/>
        </w:rPr>
      </w:pPr>
      <w:r w:rsidRPr="001701DF">
        <w:rPr>
          <w:rFonts w:ascii="Arial" w:hAnsi="Arial" w:cs="Arial"/>
          <w:i/>
          <w:iCs/>
          <w:sz w:val="24"/>
          <w:szCs w:val="24"/>
        </w:rPr>
        <w:t xml:space="preserve">Which assets should we prioritise improving to maximise positive outcomes for our community? </w:t>
      </w:r>
    </w:p>
    <w:p w14:paraId="7B5D68C2" w14:textId="77777777" w:rsidR="003C57FE" w:rsidRPr="001701DF" w:rsidRDefault="003C57FE" w:rsidP="001701DF">
      <w:pPr>
        <w:spacing w:after="120" w:line="240" w:lineRule="auto"/>
        <w:rPr>
          <w:rFonts w:ascii="Arial" w:hAnsi="Arial" w:cs="Arial"/>
          <w:i/>
          <w:iCs/>
          <w:sz w:val="24"/>
          <w:szCs w:val="24"/>
        </w:rPr>
      </w:pPr>
      <w:r w:rsidRPr="001701DF">
        <w:rPr>
          <w:rFonts w:ascii="Arial" w:hAnsi="Arial" w:cs="Arial"/>
          <w:i/>
          <w:iCs/>
          <w:sz w:val="24"/>
          <w:szCs w:val="24"/>
        </w:rPr>
        <w:t xml:space="preserve">How should we spend wisely on our assets and facilities in the future? </w:t>
      </w:r>
    </w:p>
    <w:p w14:paraId="7119A535" w14:textId="77777777" w:rsidR="00FE45A4" w:rsidRDefault="00FE45A4" w:rsidP="001701DF">
      <w:pPr>
        <w:spacing w:after="120" w:line="240" w:lineRule="auto"/>
        <w:rPr>
          <w:rFonts w:ascii="Arial" w:hAnsi="Arial" w:cs="Arial"/>
          <w:sz w:val="24"/>
          <w:szCs w:val="24"/>
        </w:rPr>
      </w:pPr>
    </w:p>
    <w:p w14:paraId="6AB6DB23" w14:textId="77777777" w:rsidR="009222DC" w:rsidRPr="001701DF" w:rsidRDefault="009222DC" w:rsidP="001701DF">
      <w:pPr>
        <w:spacing w:after="120" w:line="240" w:lineRule="auto"/>
        <w:rPr>
          <w:rFonts w:ascii="Arial" w:hAnsi="Arial" w:cs="Arial"/>
          <w:sz w:val="24"/>
          <w:szCs w:val="24"/>
        </w:rPr>
      </w:pPr>
    </w:p>
    <w:p w14:paraId="095B0EF6" w14:textId="509BBC07" w:rsidR="00653291" w:rsidRPr="00EB320C" w:rsidRDefault="00C70FF9" w:rsidP="001701DF">
      <w:pPr>
        <w:spacing w:after="120" w:line="240" w:lineRule="auto"/>
        <w:rPr>
          <w:rFonts w:ascii="Arial" w:hAnsi="Arial" w:cs="Arial"/>
          <w:sz w:val="32"/>
          <w:szCs w:val="32"/>
        </w:rPr>
      </w:pPr>
      <w:r w:rsidRPr="00EB320C">
        <w:rPr>
          <w:rFonts w:ascii="Arial" w:hAnsi="Arial" w:cs="Arial"/>
          <w:sz w:val="32"/>
          <w:szCs w:val="32"/>
        </w:rPr>
        <w:t xml:space="preserve">Agenda and activities </w:t>
      </w:r>
      <w:r w:rsidR="004C4CB6" w:rsidRPr="00EB320C">
        <w:rPr>
          <w:rFonts w:ascii="Arial" w:hAnsi="Arial" w:cs="Arial"/>
          <w:sz w:val="32"/>
          <w:szCs w:val="32"/>
        </w:rPr>
        <w:t xml:space="preserve"> </w:t>
      </w:r>
    </w:p>
    <w:p w14:paraId="5900ADC9" w14:textId="29BF8374" w:rsidR="00886BE7" w:rsidRPr="001701DF" w:rsidRDefault="00886BE7" w:rsidP="001701DF">
      <w:pPr>
        <w:spacing w:after="120" w:line="240" w:lineRule="auto"/>
        <w:rPr>
          <w:rFonts w:ascii="Arial" w:hAnsi="Arial" w:cs="Arial"/>
          <w:sz w:val="24"/>
          <w:szCs w:val="24"/>
        </w:rPr>
      </w:pPr>
      <w:r w:rsidRPr="001701DF">
        <w:rPr>
          <w:rFonts w:ascii="Arial" w:hAnsi="Arial" w:cs="Arial"/>
          <w:sz w:val="24"/>
          <w:szCs w:val="24"/>
        </w:rPr>
        <w:t xml:space="preserve">The Panel met </w:t>
      </w:r>
      <w:r w:rsidR="002A5474" w:rsidRPr="001701DF">
        <w:rPr>
          <w:rFonts w:ascii="Arial" w:hAnsi="Arial" w:cs="Arial"/>
          <w:sz w:val="24"/>
          <w:szCs w:val="24"/>
        </w:rPr>
        <w:t xml:space="preserve">in </w:t>
      </w:r>
      <w:r w:rsidRPr="001701DF">
        <w:rPr>
          <w:rFonts w:ascii="Arial" w:hAnsi="Arial" w:cs="Arial"/>
          <w:sz w:val="24"/>
          <w:szCs w:val="24"/>
        </w:rPr>
        <w:t xml:space="preserve">two </w:t>
      </w:r>
      <w:r w:rsidR="002A5474" w:rsidRPr="001701DF">
        <w:rPr>
          <w:rFonts w:ascii="Arial" w:hAnsi="Arial" w:cs="Arial"/>
          <w:sz w:val="24"/>
          <w:szCs w:val="24"/>
        </w:rPr>
        <w:t xml:space="preserve">sessions </w:t>
      </w:r>
      <w:r w:rsidRPr="001701DF">
        <w:rPr>
          <w:rFonts w:ascii="Arial" w:hAnsi="Arial" w:cs="Arial"/>
          <w:sz w:val="24"/>
          <w:szCs w:val="24"/>
        </w:rPr>
        <w:t>at</w:t>
      </w:r>
      <w:r w:rsidR="008E0F30" w:rsidRPr="001701DF">
        <w:rPr>
          <w:rFonts w:ascii="Arial" w:hAnsi="Arial" w:cs="Arial"/>
          <w:sz w:val="24"/>
          <w:szCs w:val="24"/>
        </w:rPr>
        <w:t xml:space="preserve"> Knox </w:t>
      </w:r>
      <w:r w:rsidRPr="001701DF">
        <w:rPr>
          <w:rFonts w:ascii="Arial" w:hAnsi="Arial" w:cs="Arial"/>
          <w:sz w:val="24"/>
          <w:szCs w:val="24"/>
        </w:rPr>
        <w:t>Operations Centre in Knoxfield.</w:t>
      </w:r>
    </w:p>
    <w:p w14:paraId="0A17D8E8" w14:textId="57E5714C" w:rsidR="00886BE7" w:rsidRPr="00EB320C" w:rsidRDefault="00886BE7" w:rsidP="001701DF">
      <w:pPr>
        <w:spacing w:after="120" w:line="240" w:lineRule="auto"/>
        <w:rPr>
          <w:rFonts w:ascii="Arial" w:hAnsi="Arial" w:cs="Arial"/>
          <w:sz w:val="24"/>
          <w:szCs w:val="24"/>
        </w:rPr>
      </w:pPr>
      <w:r w:rsidRPr="00EB320C">
        <w:rPr>
          <w:rFonts w:ascii="Arial" w:hAnsi="Arial" w:cs="Arial"/>
          <w:sz w:val="24"/>
          <w:szCs w:val="24"/>
        </w:rPr>
        <w:t>Session 1 – Wednesday 16 April 2025 – 6.00pm–8.00pm</w:t>
      </w:r>
    </w:p>
    <w:p w14:paraId="489B5EE2" w14:textId="77777777" w:rsidR="00886BE7" w:rsidRPr="00EB320C" w:rsidRDefault="00886BE7" w:rsidP="001701DF">
      <w:pPr>
        <w:spacing w:after="120" w:line="240" w:lineRule="auto"/>
        <w:rPr>
          <w:rFonts w:ascii="Arial" w:hAnsi="Arial" w:cs="Arial"/>
          <w:sz w:val="24"/>
          <w:szCs w:val="24"/>
        </w:rPr>
      </w:pPr>
      <w:r w:rsidRPr="00EB320C">
        <w:rPr>
          <w:rFonts w:ascii="Arial" w:hAnsi="Arial" w:cs="Arial"/>
          <w:sz w:val="24"/>
          <w:szCs w:val="24"/>
        </w:rPr>
        <w:t>Session 2 – Wednesday 16 April 2025 – 6.00pm-8.00pm</w:t>
      </w:r>
    </w:p>
    <w:p w14:paraId="3D6AA59C" w14:textId="46854278" w:rsidR="00C70FF9" w:rsidRPr="001701DF" w:rsidRDefault="00C30DC6" w:rsidP="001701DF">
      <w:pPr>
        <w:spacing w:after="120" w:line="240" w:lineRule="auto"/>
        <w:rPr>
          <w:rFonts w:ascii="Arial" w:hAnsi="Arial" w:cs="Arial"/>
          <w:sz w:val="24"/>
          <w:szCs w:val="24"/>
        </w:rPr>
      </w:pPr>
      <w:r w:rsidRPr="001701DF">
        <w:rPr>
          <w:rFonts w:ascii="Arial" w:hAnsi="Arial" w:cs="Arial"/>
          <w:sz w:val="24"/>
          <w:szCs w:val="24"/>
        </w:rPr>
        <w:t>Over two sessions, t</w:t>
      </w:r>
      <w:r w:rsidR="007E5AE2" w:rsidRPr="001701DF">
        <w:rPr>
          <w:rFonts w:ascii="Arial" w:hAnsi="Arial" w:cs="Arial"/>
          <w:sz w:val="24"/>
          <w:szCs w:val="24"/>
        </w:rPr>
        <w:t>he Panel worked through a</w:t>
      </w:r>
      <w:r w:rsidR="002602A1" w:rsidRPr="001701DF">
        <w:rPr>
          <w:rFonts w:ascii="Arial" w:hAnsi="Arial" w:cs="Arial"/>
          <w:sz w:val="24"/>
          <w:szCs w:val="24"/>
        </w:rPr>
        <w:t>n empowering</w:t>
      </w:r>
      <w:r w:rsidR="007E5AE2" w:rsidRPr="001701DF">
        <w:rPr>
          <w:rFonts w:ascii="Arial" w:hAnsi="Arial" w:cs="Arial"/>
          <w:sz w:val="24"/>
          <w:szCs w:val="24"/>
        </w:rPr>
        <w:t xml:space="preserve"> deliberative engagement process.  This process involved learning about asset planning, </w:t>
      </w:r>
      <w:r w:rsidR="00574C8D" w:rsidRPr="001701DF">
        <w:rPr>
          <w:rFonts w:ascii="Arial" w:hAnsi="Arial" w:cs="Arial"/>
          <w:sz w:val="24"/>
          <w:szCs w:val="24"/>
        </w:rPr>
        <w:t xml:space="preserve">thinking about challenges and considerations, and </w:t>
      </w:r>
      <w:r w:rsidR="007E5AE2" w:rsidRPr="001701DF">
        <w:rPr>
          <w:rFonts w:ascii="Arial" w:hAnsi="Arial" w:cs="Arial"/>
          <w:sz w:val="24"/>
          <w:szCs w:val="24"/>
        </w:rPr>
        <w:t>deliberati</w:t>
      </w:r>
      <w:r w:rsidRPr="001701DF">
        <w:rPr>
          <w:rFonts w:ascii="Arial" w:hAnsi="Arial" w:cs="Arial"/>
          <w:sz w:val="24"/>
          <w:szCs w:val="24"/>
        </w:rPr>
        <w:t>ng on the four asset classe</w:t>
      </w:r>
      <w:r w:rsidR="00574C8D" w:rsidRPr="001701DF">
        <w:rPr>
          <w:rFonts w:ascii="Arial" w:hAnsi="Arial" w:cs="Arial"/>
          <w:sz w:val="24"/>
          <w:szCs w:val="24"/>
        </w:rPr>
        <w:t>s in</w:t>
      </w:r>
      <w:r w:rsidR="007E5AE2" w:rsidRPr="001701DF">
        <w:rPr>
          <w:rFonts w:ascii="Arial" w:hAnsi="Arial" w:cs="Arial"/>
          <w:sz w:val="24"/>
          <w:szCs w:val="24"/>
        </w:rPr>
        <w:t xml:space="preserve"> </w:t>
      </w:r>
      <w:r w:rsidR="00574C8D" w:rsidRPr="001701DF">
        <w:rPr>
          <w:rFonts w:ascii="Arial" w:hAnsi="Arial" w:cs="Arial"/>
          <w:sz w:val="24"/>
          <w:szCs w:val="24"/>
        </w:rPr>
        <w:t>response</w:t>
      </w:r>
      <w:r w:rsidR="007E5AE2" w:rsidRPr="001701DF">
        <w:rPr>
          <w:rFonts w:ascii="Arial" w:hAnsi="Arial" w:cs="Arial"/>
          <w:sz w:val="24"/>
          <w:szCs w:val="24"/>
        </w:rPr>
        <w:t xml:space="preserve"> to </w:t>
      </w:r>
      <w:r w:rsidR="00574C8D" w:rsidRPr="001701DF">
        <w:rPr>
          <w:rFonts w:ascii="Arial" w:hAnsi="Arial" w:cs="Arial"/>
          <w:sz w:val="24"/>
          <w:szCs w:val="24"/>
        </w:rPr>
        <w:t>the</w:t>
      </w:r>
      <w:r w:rsidR="007E5AE2" w:rsidRPr="001701DF">
        <w:rPr>
          <w:rFonts w:ascii="Arial" w:hAnsi="Arial" w:cs="Arial"/>
          <w:sz w:val="24"/>
          <w:szCs w:val="24"/>
        </w:rPr>
        <w:t xml:space="preserve"> remit.</w:t>
      </w:r>
      <w:r w:rsidRPr="001701DF">
        <w:rPr>
          <w:rFonts w:ascii="Arial" w:hAnsi="Arial" w:cs="Arial"/>
          <w:sz w:val="24"/>
          <w:szCs w:val="24"/>
        </w:rPr>
        <w:t xml:space="preserve">  The asset </w:t>
      </w:r>
      <w:r w:rsidR="003170EA" w:rsidRPr="001701DF">
        <w:rPr>
          <w:rFonts w:ascii="Arial" w:hAnsi="Arial" w:cs="Arial"/>
          <w:sz w:val="24"/>
          <w:szCs w:val="24"/>
        </w:rPr>
        <w:t>classes:</w:t>
      </w:r>
      <w:r w:rsidRPr="001701DF">
        <w:rPr>
          <w:rFonts w:ascii="Arial" w:hAnsi="Arial" w:cs="Arial"/>
          <w:sz w:val="24"/>
          <w:szCs w:val="24"/>
        </w:rPr>
        <w:t xml:space="preserve"> Transport, Stormwater</w:t>
      </w:r>
      <w:r w:rsidR="00EB320C">
        <w:rPr>
          <w:rFonts w:ascii="Arial" w:hAnsi="Arial" w:cs="Arial"/>
          <w:sz w:val="24"/>
          <w:szCs w:val="24"/>
        </w:rPr>
        <w:t xml:space="preserve"> and </w:t>
      </w:r>
      <w:r w:rsidRPr="001701DF">
        <w:rPr>
          <w:rFonts w:ascii="Arial" w:hAnsi="Arial" w:cs="Arial"/>
          <w:sz w:val="24"/>
          <w:szCs w:val="24"/>
        </w:rPr>
        <w:t>Drainage, Open Spaces</w:t>
      </w:r>
      <w:r w:rsidR="00EB320C">
        <w:rPr>
          <w:rFonts w:ascii="Arial" w:hAnsi="Arial" w:cs="Arial"/>
          <w:sz w:val="24"/>
          <w:szCs w:val="24"/>
        </w:rPr>
        <w:t>,</w:t>
      </w:r>
      <w:r w:rsidRPr="001701DF">
        <w:rPr>
          <w:rFonts w:ascii="Arial" w:hAnsi="Arial" w:cs="Arial"/>
          <w:sz w:val="24"/>
          <w:szCs w:val="24"/>
        </w:rPr>
        <w:t xml:space="preserve"> and Buildings were the </w:t>
      </w:r>
      <w:r w:rsidR="002602A1" w:rsidRPr="001701DF">
        <w:rPr>
          <w:rFonts w:ascii="Arial" w:hAnsi="Arial" w:cs="Arial"/>
          <w:sz w:val="24"/>
          <w:szCs w:val="24"/>
        </w:rPr>
        <w:t>high-level focus of the facilitated engagement approach</w:t>
      </w:r>
      <w:r w:rsidR="002A302B" w:rsidRPr="001701DF">
        <w:rPr>
          <w:rFonts w:ascii="Arial" w:hAnsi="Arial" w:cs="Arial"/>
          <w:sz w:val="24"/>
          <w:szCs w:val="24"/>
        </w:rPr>
        <w:t xml:space="preserve">.  </w:t>
      </w:r>
    </w:p>
    <w:p w14:paraId="4767D652" w14:textId="77777777" w:rsidR="00C70FF9" w:rsidRPr="001701DF" w:rsidRDefault="00C70FF9" w:rsidP="001701DF">
      <w:pPr>
        <w:spacing w:after="120" w:line="240" w:lineRule="auto"/>
        <w:rPr>
          <w:rFonts w:ascii="Arial" w:hAnsi="Arial" w:cs="Arial"/>
          <w:sz w:val="24"/>
          <w:szCs w:val="24"/>
        </w:rPr>
      </w:pPr>
      <w:r w:rsidRPr="001701DF">
        <w:rPr>
          <w:rFonts w:ascii="Arial" w:hAnsi="Arial" w:cs="Arial"/>
          <w:b/>
          <w:bCs/>
          <w:sz w:val="24"/>
          <w:szCs w:val="24"/>
        </w:rPr>
        <w:t>Session 1</w:t>
      </w:r>
      <w:r w:rsidRPr="001701DF">
        <w:rPr>
          <w:rFonts w:ascii="Arial" w:hAnsi="Arial" w:cs="Arial"/>
          <w:sz w:val="24"/>
          <w:szCs w:val="24"/>
        </w:rPr>
        <w:t xml:space="preserve"> focused on setting the scene for the remit through a presentation, access to subject matter experts, asset class condition report posters, a workbook and a map of Knox.</w:t>
      </w:r>
    </w:p>
    <w:p w14:paraId="7595E825" w14:textId="1C1A3242" w:rsidR="00C70FF9" w:rsidRPr="001701DF" w:rsidRDefault="00C70FF9" w:rsidP="001701DF">
      <w:pPr>
        <w:spacing w:after="120" w:line="240" w:lineRule="auto"/>
        <w:rPr>
          <w:rFonts w:ascii="Arial" w:hAnsi="Arial" w:cs="Arial"/>
          <w:sz w:val="24"/>
          <w:szCs w:val="24"/>
        </w:rPr>
      </w:pPr>
      <w:r w:rsidRPr="001701DF">
        <w:rPr>
          <w:rFonts w:ascii="Arial" w:hAnsi="Arial" w:cs="Arial"/>
          <w:sz w:val="24"/>
          <w:szCs w:val="24"/>
        </w:rPr>
        <w:t xml:space="preserve">Between session, the </w:t>
      </w:r>
      <w:r w:rsidR="000211E7" w:rsidRPr="001701DF">
        <w:rPr>
          <w:rFonts w:ascii="Arial" w:hAnsi="Arial" w:cs="Arial"/>
          <w:sz w:val="24"/>
          <w:szCs w:val="24"/>
        </w:rPr>
        <w:t>P</w:t>
      </w:r>
      <w:r w:rsidRPr="001701DF">
        <w:rPr>
          <w:rFonts w:ascii="Arial" w:hAnsi="Arial" w:cs="Arial"/>
          <w:sz w:val="24"/>
          <w:szCs w:val="24"/>
        </w:rPr>
        <w:t>anel members had access to Council’s Deliberative Engagement portal to respond to key themed questions to further enhancer thinking and learning about assets and the services they deliver.</w:t>
      </w:r>
    </w:p>
    <w:p w14:paraId="12F7C3E9" w14:textId="1838559E" w:rsidR="00C70FF9" w:rsidRPr="001701DF" w:rsidRDefault="00C70FF9" w:rsidP="001701DF">
      <w:pPr>
        <w:spacing w:after="120" w:line="240" w:lineRule="auto"/>
        <w:rPr>
          <w:rFonts w:ascii="Arial" w:hAnsi="Arial" w:cs="Arial"/>
          <w:i/>
          <w:iCs/>
          <w:sz w:val="24"/>
          <w:szCs w:val="24"/>
        </w:rPr>
      </w:pPr>
      <w:r w:rsidRPr="001701DF">
        <w:rPr>
          <w:rFonts w:ascii="Arial" w:hAnsi="Arial" w:cs="Arial"/>
          <w:b/>
          <w:bCs/>
          <w:sz w:val="24"/>
          <w:szCs w:val="24"/>
        </w:rPr>
        <w:t>Session 2</w:t>
      </w:r>
      <w:r w:rsidRPr="001701DF">
        <w:rPr>
          <w:rFonts w:ascii="Arial" w:hAnsi="Arial" w:cs="Arial"/>
          <w:sz w:val="24"/>
          <w:szCs w:val="24"/>
        </w:rPr>
        <w:t xml:space="preserve"> focused on learning from each other while deliberating, making choices in a group and identifying what are the priorities for Council consideration in each focus area.  </w:t>
      </w:r>
    </w:p>
    <w:p w14:paraId="7578BECC" w14:textId="0A920148" w:rsidR="007E5AE2" w:rsidRPr="001701DF" w:rsidRDefault="00FE45A4" w:rsidP="001701DF">
      <w:pPr>
        <w:spacing w:after="120" w:line="240" w:lineRule="auto"/>
        <w:rPr>
          <w:rFonts w:ascii="Arial" w:hAnsi="Arial" w:cs="Arial"/>
          <w:sz w:val="24"/>
          <w:szCs w:val="24"/>
        </w:rPr>
      </w:pPr>
      <w:r w:rsidRPr="001701DF">
        <w:rPr>
          <w:rFonts w:ascii="Arial" w:hAnsi="Arial" w:cs="Arial"/>
          <w:sz w:val="24"/>
          <w:szCs w:val="24"/>
        </w:rPr>
        <w:t>In session 2, t</w:t>
      </w:r>
      <w:r w:rsidR="002A302B" w:rsidRPr="001701DF">
        <w:rPr>
          <w:rFonts w:ascii="Arial" w:hAnsi="Arial" w:cs="Arial"/>
          <w:sz w:val="24"/>
          <w:szCs w:val="24"/>
        </w:rPr>
        <w:t>he</w:t>
      </w:r>
      <w:r w:rsidR="00D52CF3" w:rsidRPr="001701DF">
        <w:rPr>
          <w:rFonts w:ascii="Arial" w:hAnsi="Arial" w:cs="Arial"/>
          <w:sz w:val="24"/>
          <w:szCs w:val="24"/>
        </w:rPr>
        <w:t xml:space="preserve"> Panel</w:t>
      </w:r>
      <w:r w:rsidR="00574C8D" w:rsidRPr="001701DF">
        <w:rPr>
          <w:rFonts w:ascii="Arial" w:hAnsi="Arial" w:cs="Arial"/>
          <w:sz w:val="24"/>
          <w:szCs w:val="24"/>
        </w:rPr>
        <w:t xml:space="preserve"> worked together</w:t>
      </w:r>
      <w:r w:rsidR="002602A1" w:rsidRPr="001701DF">
        <w:rPr>
          <w:rFonts w:ascii="Arial" w:hAnsi="Arial" w:cs="Arial"/>
          <w:sz w:val="24"/>
          <w:szCs w:val="24"/>
        </w:rPr>
        <w:t xml:space="preserve"> to provide a collective response to the following theme</w:t>
      </w:r>
      <w:r w:rsidR="00DB6664" w:rsidRPr="001701DF">
        <w:rPr>
          <w:rFonts w:ascii="Arial" w:hAnsi="Arial" w:cs="Arial"/>
          <w:sz w:val="24"/>
          <w:szCs w:val="24"/>
        </w:rPr>
        <w:t>s:</w:t>
      </w:r>
    </w:p>
    <w:p w14:paraId="210ACACF" w14:textId="012A7837" w:rsidR="00CE2AF8" w:rsidRPr="001701DF" w:rsidRDefault="00CE2AF8" w:rsidP="001701DF">
      <w:pPr>
        <w:pStyle w:val="ListParagraph"/>
        <w:numPr>
          <w:ilvl w:val="0"/>
          <w:numId w:val="13"/>
        </w:numPr>
        <w:spacing w:after="120" w:line="240" w:lineRule="auto"/>
        <w:rPr>
          <w:rFonts w:ascii="Arial" w:hAnsi="Arial" w:cs="Arial"/>
          <w:sz w:val="24"/>
          <w:szCs w:val="24"/>
        </w:rPr>
      </w:pPr>
      <w:r w:rsidRPr="001701DF">
        <w:rPr>
          <w:rFonts w:ascii="Arial" w:hAnsi="Arial" w:cs="Arial"/>
          <w:sz w:val="24"/>
          <w:szCs w:val="24"/>
        </w:rPr>
        <w:t>Opportunities and Challenges</w:t>
      </w:r>
    </w:p>
    <w:p w14:paraId="008DADD4" w14:textId="5D399529" w:rsidR="00C30DC6" w:rsidRPr="001701DF" w:rsidRDefault="00C30DC6" w:rsidP="001701DF">
      <w:pPr>
        <w:pStyle w:val="ListParagraph"/>
        <w:numPr>
          <w:ilvl w:val="0"/>
          <w:numId w:val="13"/>
        </w:numPr>
        <w:spacing w:after="120" w:line="240" w:lineRule="auto"/>
        <w:rPr>
          <w:rFonts w:ascii="Arial" w:hAnsi="Arial" w:cs="Arial"/>
          <w:sz w:val="24"/>
          <w:szCs w:val="24"/>
        </w:rPr>
      </w:pPr>
      <w:r w:rsidRPr="001701DF">
        <w:rPr>
          <w:rFonts w:ascii="Arial" w:hAnsi="Arial" w:cs="Arial"/>
          <w:sz w:val="24"/>
          <w:szCs w:val="24"/>
        </w:rPr>
        <w:t>Key priorities for the next 10 years</w:t>
      </w:r>
    </w:p>
    <w:p w14:paraId="4644984B" w14:textId="0E6144B5" w:rsidR="00C30DC6" w:rsidRDefault="00C30DC6" w:rsidP="001701DF">
      <w:pPr>
        <w:pStyle w:val="ListParagraph"/>
        <w:numPr>
          <w:ilvl w:val="0"/>
          <w:numId w:val="13"/>
        </w:numPr>
        <w:spacing w:after="120" w:line="240" w:lineRule="auto"/>
        <w:rPr>
          <w:rFonts w:ascii="Arial" w:hAnsi="Arial" w:cs="Arial"/>
          <w:sz w:val="24"/>
          <w:szCs w:val="24"/>
        </w:rPr>
      </w:pPr>
      <w:r w:rsidRPr="001701DF">
        <w:rPr>
          <w:rFonts w:ascii="Arial" w:hAnsi="Arial" w:cs="Arial"/>
          <w:sz w:val="24"/>
          <w:szCs w:val="24"/>
        </w:rPr>
        <w:t>What things Council needs to consider</w:t>
      </w:r>
    </w:p>
    <w:p w14:paraId="3198274D" w14:textId="77777777" w:rsidR="008B0CD2" w:rsidRPr="001701DF" w:rsidRDefault="008B0CD2" w:rsidP="008B0CD2">
      <w:pPr>
        <w:pStyle w:val="ListParagraph"/>
        <w:spacing w:after="120" w:line="240" w:lineRule="auto"/>
        <w:rPr>
          <w:rFonts w:ascii="Arial" w:hAnsi="Arial" w:cs="Arial"/>
          <w:sz w:val="24"/>
          <w:szCs w:val="24"/>
        </w:rPr>
      </w:pPr>
    </w:p>
    <w:p w14:paraId="484A9A58" w14:textId="5A5E2D42" w:rsidR="008B0CD2" w:rsidRDefault="008B0CD2" w:rsidP="001701DF">
      <w:pPr>
        <w:spacing w:after="120" w:line="240" w:lineRule="auto"/>
        <w:rPr>
          <w:noProof/>
        </w:rPr>
      </w:pPr>
      <w:r>
        <w:rPr>
          <w:noProof/>
        </w:rPr>
        <w:drawing>
          <wp:inline distT="0" distB="0" distL="0" distR="0" wp14:anchorId="69FB2739" wp14:editId="45C65242">
            <wp:extent cx="4321834" cy="3602517"/>
            <wp:effectExtent l="0" t="0" r="2540" b="0"/>
            <wp:docPr id="1363226362" name="Picture 3"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26362" name="Picture 3" descr="A group of people sitting at a table&#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r="10018"/>
                    <a:stretch/>
                  </pic:blipFill>
                  <pic:spPr bwMode="auto">
                    <a:xfrm>
                      <a:off x="0" y="0"/>
                      <a:ext cx="4353113" cy="3628590"/>
                    </a:xfrm>
                    <a:prstGeom prst="rect">
                      <a:avLst/>
                    </a:prstGeom>
                    <a:noFill/>
                    <a:ln>
                      <a:noFill/>
                    </a:ln>
                    <a:extLst>
                      <a:ext uri="{53640926-AAD7-44D8-BBD7-CCE9431645EC}">
                        <a14:shadowObscured xmlns:a14="http://schemas.microsoft.com/office/drawing/2010/main"/>
                      </a:ext>
                    </a:extLst>
                  </pic:spPr>
                </pic:pic>
              </a:graphicData>
            </a:graphic>
          </wp:inline>
        </w:drawing>
      </w:r>
    </w:p>
    <w:p w14:paraId="0801DE1F" w14:textId="038F3F43" w:rsidR="00D91AEC" w:rsidRPr="00EB320C" w:rsidRDefault="00D91AEC" w:rsidP="001701DF">
      <w:pPr>
        <w:spacing w:after="120" w:line="240" w:lineRule="auto"/>
        <w:rPr>
          <w:rFonts w:ascii="Arial" w:hAnsi="Arial" w:cs="Arial"/>
          <w:sz w:val="32"/>
          <w:szCs w:val="32"/>
        </w:rPr>
      </w:pPr>
      <w:r w:rsidRPr="00EB320C">
        <w:rPr>
          <w:rFonts w:ascii="Arial" w:hAnsi="Arial" w:cs="Arial"/>
          <w:sz w:val="32"/>
          <w:szCs w:val="32"/>
        </w:rPr>
        <w:t>Feedback from the Panel</w:t>
      </w:r>
    </w:p>
    <w:p w14:paraId="7D2F4847" w14:textId="7C1335BF" w:rsidR="00385385" w:rsidRPr="001701DF" w:rsidRDefault="00385385" w:rsidP="001701DF">
      <w:pPr>
        <w:spacing w:after="120" w:line="240" w:lineRule="auto"/>
        <w:rPr>
          <w:rFonts w:ascii="Arial" w:hAnsi="Arial" w:cs="Arial"/>
          <w:b/>
          <w:bCs/>
          <w:sz w:val="24"/>
          <w:szCs w:val="24"/>
        </w:rPr>
      </w:pPr>
      <w:r w:rsidRPr="001701DF">
        <w:rPr>
          <w:rFonts w:ascii="Arial" w:hAnsi="Arial" w:cs="Arial"/>
          <w:b/>
          <w:bCs/>
          <w:sz w:val="24"/>
          <w:szCs w:val="24"/>
        </w:rPr>
        <w:t>Opportunities</w:t>
      </w:r>
      <w:r w:rsidR="00120CEC" w:rsidRPr="001701DF">
        <w:rPr>
          <w:rFonts w:ascii="Arial" w:hAnsi="Arial" w:cs="Arial"/>
          <w:b/>
          <w:bCs/>
          <w:sz w:val="24"/>
          <w:szCs w:val="24"/>
        </w:rPr>
        <w:t xml:space="preserve"> and Challenges</w:t>
      </w:r>
    </w:p>
    <w:p w14:paraId="50FB560F" w14:textId="647E2E75" w:rsidR="00EF4981" w:rsidRPr="001701DF" w:rsidRDefault="00385385" w:rsidP="001701DF">
      <w:pPr>
        <w:spacing w:after="120" w:line="240" w:lineRule="auto"/>
        <w:rPr>
          <w:rFonts w:ascii="Arial" w:hAnsi="Arial" w:cs="Arial"/>
          <w:sz w:val="24"/>
          <w:szCs w:val="24"/>
        </w:rPr>
      </w:pPr>
      <w:r w:rsidRPr="001701DF">
        <w:rPr>
          <w:rFonts w:ascii="Arial" w:hAnsi="Arial" w:cs="Arial"/>
          <w:sz w:val="24"/>
          <w:szCs w:val="24"/>
        </w:rPr>
        <w:t xml:space="preserve">The </w:t>
      </w:r>
      <w:r w:rsidR="000211E7" w:rsidRPr="001701DF">
        <w:rPr>
          <w:rFonts w:ascii="Arial" w:hAnsi="Arial" w:cs="Arial"/>
          <w:sz w:val="24"/>
          <w:szCs w:val="24"/>
        </w:rPr>
        <w:t>P</w:t>
      </w:r>
      <w:r w:rsidRPr="001701DF">
        <w:rPr>
          <w:rFonts w:ascii="Arial" w:hAnsi="Arial" w:cs="Arial"/>
          <w:sz w:val="24"/>
          <w:szCs w:val="24"/>
        </w:rPr>
        <w:t>ane</w:t>
      </w:r>
      <w:r w:rsidR="00DB6664" w:rsidRPr="001701DF">
        <w:rPr>
          <w:rFonts w:ascii="Arial" w:hAnsi="Arial" w:cs="Arial"/>
          <w:sz w:val="24"/>
          <w:szCs w:val="24"/>
        </w:rPr>
        <w:t xml:space="preserve">l, </w:t>
      </w:r>
      <w:r w:rsidR="00830E0C" w:rsidRPr="001701DF">
        <w:rPr>
          <w:rFonts w:ascii="Arial" w:hAnsi="Arial" w:cs="Arial"/>
          <w:sz w:val="24"/>
          <w:szCs w:val="24"/>
        </w:rPr>
        <w:t>in four groups of five</w:t>
      </w:r>
      <w:r w:rsidR="002112CD" w:rsidRPr="001701DF">
        <w:rPr>
          <w:rFonts w:ascii="Arial" w:hAnsi="Arial" w:cs="Arial"/>
          <w:sz w:val="24"/>
          <w:szCs w:val="24"/>
        </w:rPr>
        <w:t>,</w:t>
      </w:r>
      <w:r w:rsidR="00830E0C" w:rsidRPr="001701DF">
        <w:rPr>
          <w:rFonts w:ascii="Arial" w:hAnsi="Arial" w:cs="Arial"/>
          <w:sz w:val="24"/>
          <w:szCs w:val="24"/>
        </w:rPr>
        <w:t xml:space="preserve"> </w:t>
      </w:r>
      <w:r w:rsidR="00120CEC" w:rsidRPr="001701DF">
        <w:rPr>
          <w:rFonts w:ascii="Arial" w:hAnsi="Arial" w:cs="Arial"/>
          <w:sz w:val="24"/>
          <w:szCs w:val="24"/>
        </w:rPr>
        <w:t xml:space="preserve">were asked </w:t>
      </w:r>
      <w:r w:rsidR="002112CD" w:rsidRPr="001701DF">
        <w:rPr>
          <w:rFonts w:ascii="Arial" w:hAnsi="Arial" w:cs="Arial"/>
          <w:sz w:val="24"/>
          <w:szCs w:val="24"/>
        </w:rPr>
        <w:t>to</w:t>
      </w:r>
      <w:r w:rsidR="00EF4981" w:rsidRPr="001701DF">
        <w:rPr>
          <w:rFonts w:ascii="Arial" w:hAnsi="Arial" w:cs="Arial"/>
          <w:sz w:val="24"/>
          <w:szCs w:val="24"/>
        </w:rPr>
        <w:t xml:space="preserve"> </w:t>
      </w:r>
      <w:r w:rsidRPr="001701DF">
        <w:rPr>
          <w:rFonts w:ascii="Arial" w:hAnsi="Arial" w:cs="Arial"/>
          <w:sz w:val="24"/>
          <w:szCs w:val="24"/>
        </w:rPr>
        <w:t>respond to the question</w:t>
      </w:r>
      <w:r w:rsidR="00EB320C">
        <w:rPr>
          <w:rFonts w:ascii="Arial" w:hAnsi="Arial" w:cs="Arial"/>
          <w:sz w:val="24"/>
          <w:szCs w:val="24"/>
        </w:rPr>
        <w:t>s</w:t>
      </w:r>
      <w:r w:rsidRPr="001701DF">
        <w:rPr>
          <w:rFonts w:ascii="Arial" w:hAnsi="Arial" w:cs="Arial"/>
          <w:sz w:val="24"/>
          <w:szCs w:val="24"/>
        </w:rPr>
        <w:t xml:space="preserve"> </w:t>
      </w:r>
      <w:r w:rsidRPr="001701DF">
        <w:rPr>
          <w:rFonts w:ascii="Arial" w:hAnsi="Arial" w:cs="Arial"/>
          <w:i/>
          <w:iCs/>
          <w:sz w:val="24"/>
          <w:szCs w:val="24"/>
        </w:rPr>
        <w:t xml:space="preserve">‘What big challenges and </w:t>
      </w:r>
      <w:r w:rsidR="004D0817" w:rsidRPr="001701DF">
        <w:rPr>
          <w:rFonts w:ascii="Arial" w:hAnsi="Arial" w:cs="Arial"/>
          <w:i/>
          <w:iCs/>
          <w:sz w:val="24"/>
          <w:szCs w:val="24"/>
        </w:rPr>
        <w:t>w</w:t>
      </w:r>
      <w:r w:rsidR="002112CD" w:rsidRPr="001701DF">
        <w:rPr>
          <w:rFonts w:ascii="Arial" w:hAnsi="Arial" w:cs="Arial"/>
          <w:i/>
          <w:iCs/>
          <w:sz w:val="24"/>
          <w:szCs w:val="24"/>
        </w:rPr>
        <w:t xml:space="preserve">hat big </w:t>
      </w:r>
      <w:r w:rsidRPr="001701DF">
        <w:rPr>
          <w:rFonts w:ascii="Arial" w:hAnsi="Arial" w:cs="Arial"/>
          <w:i/>
          <w:iCs/>
          <w:sz w:val="24"/>
          <w:szCs w:val="24"/>
        </w:rPr>
        <w:t xml:space="preserve">opportunities are Council </w:t>
      </w:r>
      <w:r w:rsidR="004D0817" w:rsidRPr="001701DF">
        <w:rPr>
          <w:rFonts w:ascii="Arial" w:hAnsi="Arial" w:cs="Arial"/>
          <w:i/>
          <w:iCs/>
          <w:sz w:val="24"/>
          <w:szCs w:val="24"/>
        </w:rPr>
        <w:t xml:space="preserve">facing </w:t>
      </w:r>
      <w:r w:rsidRPr="001701DF">
        <w:rPr>
          <w:rFonts w:ascii="Arial" w:hAnsi="Arial" w:cs="Arial"/>
          <w:i/>
          <w:iCs/>
          <w:sz w:val="24"/>
          <w:szCs w:val="24"/>
        </w:rPr>
        <w:t>over the next 10 years?’</w:t>
      </w:r>
      <w:r w:rsidRPr="001701DF">
        <w:rPr>
          <w:rFonts w:ascii="Arial" w:hAnsi="Arial" w:cs="Arial"/>
          <w:sz w:val="24"/>
          <w:szCs w:val="24"/>
        </w:rPr>
        <w:t xml:space="preserve">.  </w:t>
      </w:r>
    </w:p>
    <w:p w14:paraId="5D1DDC80" w14:textId="77777777" w:rsidR="009063D1" w:rsidRDefault="009063D1" w:rsidP="001701DF">
      <w:pPr>
        <w:spacing w:after="120" w:line="240" w:lineRule="auto"/>
        <w:rPr>
          <w:rFonts w:ascii="Arial" w:hAnsi="Arial" w:cs="Arial"/>
          <w:b/>
          <w:bCs/>
          <w:sz w:val="24"/>
          <w:szCs w:val="24"/>
        </w:rPr>
      </w:pPr>
    </w:p>
    <w:p w14:paraId="7D016DD3" w14:textId="56F3AC17" w:rsidR="00EF4981" w:rsidRPr="00EB320C" w:rsidRDefault="00EF4981" w:rsidP="001701DF">
      <w:pPr>
        <w:spacing w:after="120" w:line="240" w:lineRule="auto"/>
        <w:rPr>
          <w:rFonts w:ascii="Arial" w:hAnsi="Arial" w:cs="Arial"/>
          <w:b/>
          <w:bCs/>
          <w:sz w:val="24"/>
          <w:szCs w:val="24"/>
        </w:rPr>
      </w:pPr>
      <w:r w:rsidRPr="00EB320C">
        <w:rPr>
          <w:rFonts w:ascii="Arial" w:hAnsi="Arial" w:cs="Arial"/>
          <w:b/>
          <w:bCs/>
          <w:sz w:val="24"/>
          <w:szCs w:val="24"/>
        </w:rPr>
        <w:t>Challenges</w:t>
      </w:r>
    </w:p>
    <w:p w14:paraId="399E1089" w14:textId="055D7AED" w:rsidR="00EF4981" w:rsidRPr="001701DF" w:rsidRDefault="00597B2C" w:rsidP="001701DF">
      <w:pPr>
        <w:spacing w:after="120" w:line="240" w:lineRule="auto"/>
        <w:rPr>
          <w:rFonts w:ascii="Arial" w:hAnsi="Arial" w:cs="Arial"/>
          <w:sz w:val="24"/>
          <w:szCs w:val="24"/>
        </w:rPr>
      </w:pPr>
      <w:r w:rsidRPr="001701DF">
        <w:rPr>
          <w:rFonts w:ascii="Arial" w:hAnsi="Arial" w:cs="Arial"/>
          <w:sz w:val="24"/>
          <w:szCs w:val="24"/>
        </w:rPr>
        <w:t xml:space="preserve">The </w:t>
      </w:r>
      <w:r w:rsidR="004D0817" w:rsidRPr="001701DF">
        <w:rPr>
          <w:rFonts w:ascii="Arial" w:hAnsi="Arial" w:cs="Arial"/>
          <w:sz w:val="24"/>
          <w:szCs w:val="24"/>
        </w:rPr>
        <w:t>g</w:t>
      </w:r>
      <w:r w:rsidRPr="001701DF">
        <w:rPr>
          <w:rFonts w:ascii="Arial" w:hAnsi="Arial" w:cs="Arial"/>
          <w:sz w:val="24"/>
          <w:szCs w:val="24"/>
        </w:rPr>
        <w:t>roups discussed their views and created a list of r</w:t>
      </w:r>
      <w:r w:rsidR="002112CD" w:rsidRPr="001701DF">
        <w:rPr>
          <w:rFonts w:ascii="Arial" w:hAnsi="Arial" w:cs="Arial"/>
          <w:sz w:val="24"/>
          <w:szCs w:val="24"/>
        </w:rPr>
        <w:t>esponses</w:t>
      </w:r>
      <w:r w:rsidRPr="001701DF">
        <w:rPr>
          <w:rFonts w:ascii="Arial" w:hAnsi="Arial" w:cs="Arial"/>
          <w:sz w:val="24"/>
          <w:szCs w:val="24"/>
        </w:rPr>
        <w:t xml:space="preserve">. </w:t>
      </w:r>
      <w:r w:rsidR="002112CD" w:rsidRPr="001701DF">
        <w:rPr>
          <w:rFonts w:ascii="Arial" w:hAnsi="Arial" w:cs="Arial"/>
          <w:sz w:val="24"/>
          <w:szCs w:val="24"/>
        </w:rPr>
        <w:t xml:space="preserve"> </w:t>
      </w:r>
      <w:r w:rsidRPr="001701DF">
        <w:rPr>
          <w:rFonts w:ascii="Arial" w:hAnsi="Arial" w:cs="Arial"/>
          <w:sz w:val="24"/>
          <w:szCs w:val="24"/>
        </w:rPr>
        <w:t xml:space="preserve">They were then asked to prioritise their top three responses which </w:t>
      </w:r>
      <w:r w:rsidR="002112CD" w:rsidRPr="001701DF">
        <w:rPr>
          <w:rFonts w:ascii="Arial" w:hAnsi="Arial" w:cs="Arial"/>
          <w:sz w:val="24"/>
          <w:szCs w:val="24"/>
        </w:rPr>
        <w:t xml:space="preserve">were </w:t>
      </w:r>
      <w:r w:rsidRPr="001701DF">
        <w:rPr>
          <w:rFonts w:ascii="Arial" w:hAnsi="Arial" w:cs="Arial"/>
          <w:sz w:val="24"/>
          <w:szCs w:val="24"/>
        </w:rPr>
        <w:t xml:space="preserve">then </w:t>
      </w:r>
      <w:r w:rsidR="002112CD" w:rsidRPr="001701DF">
        <w:rPr>
          <w:rFonts w:ascii="Arial" w:hAnsi="Arial" w:cs="Arial"/>
          <w:sz w:val="24"/>
          <w:szCs w:val="24"/>
        </w:rPr>
        <w:t xml:space="preserve">captured on </w:t>
      </w:r>
      <w:proofErr w:type="gramStart"/>
      <w:r w:rsidR="002112CD" w:rsidRPr="001701DF">
        <w:rPr>
          <w:rFonts w:ascii="Arial" w:hAnsi="Arial" w:cs="Arial"/>
          <w:sz w:val="24"/>
          <w:szCs w:val="24"/>
        </w:rPr>
        <w:t>butchers</w:t>
      </w:r>
      <w:proofErr w:type="gramEnd"/>
      <w:r w:rsidR="002112CD" w:rsidRPr="001701DF">
        <w:rPr>
          <w:rFonts w:ascii="Arial" w:hAnsi="Arial" w:cs="Arial"/>
          <w:sz w:val="24"/>
          <w:szCs w:val="24"/>
        </w:rPr>
        <w:t xml:space="preserve"> paper</w:t>
      </w:r>
      <w:r w:rsidR="00EF4981" w:rsidRPr="001701DF">
        <w:rPr>
          <w:rFonts w:ascii="Arial" w:hAnsi="Arial" w:cs="Arial"/>
          <w:sz w:val="24"/>
          <w:szCs w:val="24"/>
        </w:rPr>
        <w:t xml:space="preserve"> as listed in the table belo</w:t>
      </w:r>
      <w:r w:rsidRPr="001701DF">
        <w:rPr>
          <w:rFonts w:ascii="Arial" w:hAnsi="Arial" w:cs="Arial"/>
          <w:sz w:val="24"/>
          <w:szCs w:val="24"/>
        </w:rPr>
        <w:t>w.</w:t>
      </w:r>
    </w:p>
    <w:tbl>
      <w:tblPr>
        <w:tblStyle w:val="TableGrid"/>
        <w:tblW w:w="0" w:type="auto"/>
        <w:tblLook w:val="04A0" w:firstRow="1" w:lastRow="0" w:firstColumn="1" w:lastColumn="0" w:noHBand="0" w:noVBand="1"/>
      </w:tblPr>
      <w:tblGrid>
        <w:gridCol w:w="2254"/>
        <w:gridCol w:w="2254"/>
        <w:gridCol w:w="2254"/>
        <w:gridCol w:w="2254"/>
      </w:tblGrid>
      <w:tr w:rsidR="00523CC0" w:rsidRPr="008B0CD2" w14:paraId="584CEB89" w14:textId="77777777" w:rsidTr="008B0CD2">
        <w:tc>
          <w:tcPr>
            <w:tcW w:w="2254" w:type="dxa"/>
            <w:shd w:val="clear" w:color="auto" w:fill="808080" w:themeFill="background1" w:themeFillShade="80"/>
          </w:tcPr>
          <w:p w14:paraId="01AA3A23"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Group 1</w:t>
            </w:r>
          </w:p>
        </w:tc>
        <w:tc>
          <w:tcPr>
            <w:tcW w:w="2254" w:type="dxa"/>
            <w:shd w:val="clear" w:color="auto" w:fill="808080" w:themeFill="background1" w:themeFillShade="80"/>
          </w:tcPr>
          <w:p w14:paraId="7A8506BC"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Group 2</w:t>
            </w:r>
          </w:p>
        </w:tc>
        <w:tc>
          <w:tcPr>
            <w:tcW w:w="2254" w:type="dxa"/>
            <w:shd w:val="clear" w:color="auto" w:fill="808080" w:themeFill="background1" w:themeFillShade="80"/>
          </w:tcPr>
          <w:p w14:paraId="5C605913"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Group 3</w:t>
            </w:r>
          </w:p>
        </w:tc>
        <w:tc>
          <w:tcPr>
            <w:tcW w:w="2254" w:type="dxa"/>
            <w:shd w:val="clear" w:color="auto" w:fill="808080" w:themeFill="background1" w:themeFillShade="80"/>
          </w:tcPr>
          <w:p w14:paraId="7746202A"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Group 4</w:t>
            </w:r>
          </w:p>
        </w:tc>
      </w:tr>
      <w:tr w:rsidR="00523CC0" w:rsidRPr="008B0CD2" w14:paraId="6216DC27" w14:textId="77777777" w:rsidTr="00DB0019">
        <w:tc>
          <w:tcPr>
            <w:tcW w:w="2254" w:type="dxa"/>
          </w:tcPr>
          <w:p w14:paraId="19F4BF6A"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Council concentrating on core responsibilities</w:t>
            </w:r>
          </w:p>
        </w:tc>
        <w:tc>
          <w:tcPr>
            <w:tcW w:w="2254" w:type="dxa"/>
          </w:tcPr>
          <w:p w14:paraId="5D5FF469"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Climate change impact on assets</w:t>
            </w:r>
          </w:p>
        </w:tc>
        <w:tc>
          <w:tcPr>
            <w:tcW w:w="2254" w:type="dxa"/>
          </w:tcPr>
          <w:p w14:paraId="4530551C"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Climate change</w:t>
            </w:r>
          </w:p>
        </w:tc>
        <w:tc>
          <w:tcPr>
            <w:tcW w:w="2254" w:type="dxa"/>
          </w:tcPr>
          <w:p w14:paraId="6A3DDB67"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Deteriorating assets &amp; quick fixes</w:t>
            </w:r>
          </w:p>
        </w:tc>
      </w:tr>
      <w:tr w:rsidR="00523CC0" w:rsidRPr="008B0CD2" w14:paraId="66F4393D" w14:textId="77777777" w:rsidTr="00DB0019">
        <w:tc>
          <w:tcPr>
            <w:tcW w:w="2254" w:type="dxa"/>
          </w:tcPr>
          <w:p w14:paraId="2208A6ED"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Community Safety</w:t>
            </w:r>
          </w:p>
        </w:tc>
        <w:tc>
          <w:tcPr>
            <w:tcW w:w="2254" w:type="dxa"/>
          </w:tcPr>
          <w:p w14:paraId="40F89502"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Aging assets impact on budget</w:t>
            </w:r>
          </w:p>
        </w:tc>
        <w:tc>
          <w:tcPr>
            <w:tcW w:w="2254" w:type="dxa"/>
          </w:tcPr>
          <w:p w14:paraId="1B794F70"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Finances – cost of living &amp; Council’s constrained funding</w:t>
            </w:r>
          </w:p>
        </w:tc>
        <w:tc>
          <w:tcPr>
            <w:tcW w:w="2254" w:type="dxa"/>
          </w:tcPr>
          <w:p w14:paraId="17E929C5"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Schools fenced, lack of access to recreation facilities</w:t>
            </w:r>
          </w:p>
        </w:tc>
      </w:tr>
      <w:tr w:rsidR="00523CC0" w:rsidRPr="008B0CD2" w14:paraId="52E6B83A" w14:textId="77777777" w:rsidTr="00DB0019">
        <w:tc>
          <w:tcPr>
            <w:tcW w:w="2254" w:type="dxa"/>
          </w:tcPr>
          <w:p w14:paraId="4244CEB9"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Impact of population growth</w:t>
            </w:r>
          </w:p>
        </w:tc>
        <w:tc>
          <w:tcPr>
            <w:tcW w:w="2254" w:type="dxa"/>
          </w:tcPr>
          <w:p w14:paraId="64BB68D2"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Population density increasing leading to demographic changes</w:t>
            </w:r>
          </w:p>
        </w:tc>
        <w:tc>
          <w:tcPr>
            <w:tcW w:w="2254" w:type="dxa"/>
          </w:tcPr>
          <w:p w14:paraId="04B1236C" w14:textId="77777777" w:rsidR="00523CC0" w:rsidRPr="008B0CD2" w:rsidRDefault="00523CC0" w:rsidP="001701DF">
            <w:pPr>
              <w:spacing w:after="120"/>
              <w:rPr>
                <w:rFonts w:ascii="Arial" w:hAnsi="Arial" w:cs="Arial"/>
                <w:sz w:val="24"/>
                <w:szCs w:val="24"/>
              </w:rPr>
            </w:pPr>
            <w:r w:rsidRPr="008B0CD2">
              <w:rPr>
                <w:rFonts w:ascii="Arial" w:hAnsi="Arial" w:cs="Arial"/>
                <w:sz w:val="24"/>
                <w:szCs w:val="24"/>
              </w:rPr>
              <w:t>overpopulation</w:t>
            </w:r>
          </w:p>
        </w:tc>
        <w:tc>
          <w:tcPr>
            <w:tcW w:w="2254" w:type="dxa"/>
          </w:tcPr>
          <w:p w14:paraId="1AA8A5A0" w14:textId="77777777" w:rsidR="00523CC0" w:rsidRPr="008B0CD2" w:rsidRDefault="00523CC0" w:rsidP="001701DF">
            <w:pPr>
              <w:spacing w:after="120"/>
              <w:rPr>
                <w:rFonts w:ascii="Arial" w:hAnsi="Arial" w:cs="Arial"/>
                <w:sz w:val="24"/>
                <w:szCs w:val="24"/>
              </w:rPr>
            </w:pPr>
          </w:p>
        </w:tc>
      </w:tr>
    </w:tbl>
    <w:p w14:paraId="681B0EDF" w14:textId="77777777" w:rsidR="009D4918" w:rsidRPr="001701DF" w:rsidRDefault="009D4918" w:rsidP="001701DF">
      <w:pPr>
        <w:spacing w:after="120" w:line="240" w:lineRule="auto"/>
        <w:rPr>
          <w:rFonts w:ascii="Arial" w:hAnsi="Arial" w:cs="Arial"/>
          <w:sz w:val="24"/>
          <w:szCs w:val="24"/>
        </w:rPr>
      </w:pPr>
    </w:p>
    <w:p w14:paraId="62C81B48" w14:textId="621422E7" w:rsidR="009D4918" w:rsidRPr="001701DF" w:rsidRDefault="009D4918" w:rsidP="001701DF">
      <w:pPr>
        <w:spacing w:after="120" w:line="240" w:lineRule="auto"/>
        <w:rPr>
          <w:rFonts w:ascii="Arial" w:hAnsi="Arial" w:cs="Arial"/>
          <w:sz w:val="24"/>
          <w:szCs w:val="24"/>
        </w:rPr>
      </w:pPr>
      <w:r w:rsidRPr="001701DF">
        <w:rPr>
          <w:rFonts w:ascii="Arial" w:hAnsi="Arial" w:cs="Arial"/>
          <w:noProof/>
          <w:sz w:val="24"/>
          <w:szCs w:val="24"/>
        </w:rPr>
        <w:drawing>
          <wp:anchor distT="0" distB="0" distL="114300" distR="114300" simplePos="0" relativeHeight="251666432" behindDoc="0" locked="0" layoutInCell="1" allowOverlap="1" wp14:anchorId="7A301B70" wp14:editId="64B090F7">
            <wp:simplePos x="0" y="0"/>
            <wp:positionH relativeFrom="column">
              <wp:posOffset>3604895</wp:posOffset>
            </wp:positionH>
            <wp:positionV relativeFrom="paragraph">
              <wp:posOffset>1028065</wp:posOffset>
            </wp:positionV>
            <wp:extent cx="2167890" cy="2553970"/>
            <wp:effectExtent l="0" t="2540" r="1270" b="1270"/>
            <wp:wrapThrough wrapText="bothSides">
              <wp:wrapPolygon edited="0">
                <wp:start x="-25" y="21579"/>
                <wp:lineTo x="21423" y="21579"/>
                <wp:lineTo x="21423" y="150"/>
                <wp:lineTo x="-25" y="150"/>
                <wp:lineTo x="-25" y="21579"/>
              </wp:wrapPolygon>
            </wp:wrapThrough>
            <wp:docPr id="1309226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26655" name="Picture 1309226655"/>
                    <pic:cNvPicPr/>
                  </pic:nvPicPr>
                  <pic:blipFill rotWithShape="1">
                    <a:blip r:embed="rId11" cstate="print">
                      <a:extLst>
                        <a:ext uri="{28A0092B-C50C-407E-A947-70E740481C1C}">
                          <a14:useLocalDpi xmlns:a14="http://schemas.microsoft.com/office/drawing/2010/main"/>
                        </a:ext>
                      </a:extLst>
                    </a:blip>
                    <a:srcRect/>
                    <a:stretch/>
                  </pic:blipFill>
                  <pic:spPr bwMode="auto">
                    <a:xfrm rot="5400000">
                      <a:off x="0" y="0"/>
                      <a:ext cx="2167890" cy="2553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01DF">
        <w:rPr>
          <w:rFonts w:ascii="Arial" w:hAnsi="Arial" w:cs="Arial"/>
          <w:sz w:val="24"/>
          <w:szCs w:val="24"/>
        </w:rPr>
        <w:t xml:space="preserve">A consistent theme raised by the </w:t>
      </w:r>
      <w:r w:rsidR="000211E7" w:rsidRPr="001701DF">
        <w:rPr>
          <w:rFonts w:ascii="Arial" w:hAnsi="Arial" w:cs="Arial"/>
          <w:sz w:val="24"/>
          <w:szCs w:val="24"/>
        </w:rPr>
        <w:t>P</w:t>
      </w:r>
      <w:r w:rsidRPr="001701DF">
        <w:rPr>
          <w:rFonts w:ascii="Arial" w:hAnsi="Arial" w:cs="Arial"/>
          <w:sz w:val="24"/>
          <w:szCs w:val="24"/>
        </w:rPr>
        <w:t>anel was the impact of population growth and climate change</w:t>
      </w:r>
      <w:r w:rsidR="00DB6664" w:rsidRPr="001701DF">
        <w:rPr>
          <w:rFonts w:ascii="Arial" w:hAnsi="Arial" w:cs="Arial"/>
          <w:sz w:val="24"/>
          <w:szCs w:val="24"/>
        </w:rPr>
        <w:t xml:space="preserve"> on community assets</w:t>
      </w:r>
      <w:r w:rsidRPr="001701DF">
        <w:rPr>
          <w:rFonts w:ascii="Arial" w:hAnsi="Arial" w:cs="Arial"/>
          <w:sz w:val="24"/>
          <w:szCs w:val="24"/>
        </w:rPr>
        <w:t xml:space="preserve">.  The discussion focussed on how growth will lead to housing density and the subsequent impact on buildings, roads/paths, stormwater drains and open spaces, ultimately impacting Council’s budget.  The </w:t>
      </w:r>
      <w:r w:rsidR="000211E7" w:rsidRPr="001701DF">
        <w:rPr>
          <w:rFonts w:ascii="Arial" w:hAnsi="Arial" w:cs="Arial"/>
          <w:sz w:val="24"/>
          <w:szCs w:val="24"/>
        </w:rPr>
        <w:t>P</w:t>
      </w:r>
      <w:r w:rsidRPr="001701DF">
        <w:rPr>
          <w:rFonts w:ascii="Arial" w:hAnsi="Arial" w:cs="Arial"/>
          <w:sz w:val="24"/>
          <w:szCs w:val="24"/>
        </w:rPr>
        <w:t xml:space="preserve">anel discussed how these impacts will increase the funding gap as demand for services increases and more frequent asset maintenance due to weathering and higher usage rates deteriorate </w:t>
      </w:r>
      <w:proofErr w:type="gramStart"/>
      <w:r w:rsidRPr="001701DF">
        <w:rPr>
          <w:rFonts w:ascii="Arial" w:hAnsi="Arial" w:cs="Arial"/>
          <w:sz w:val="24"/>
          <w:szCs w:val="24"/>
        </w:rPr>
        <w:t>assets</w:t>
      </w:r>
      <w:r w:rsidR="00DB6664" w:rsidRPr="001701DF">
        <w:rPr>
          <w:rFonts w:ascii="Arial" w:hAnsi="Arial" w:cs="Arial"/>
          <w:sz w:val="24"/>
          <w:szCs w:val="24"/>
        </w:rPr>
        <w:t>, and</w:t>
      </w:r>
      <w:proofErr w:type="gramEnd"/>
      <w:r w:rsidRPr="001701DF">
        <w:rPr>
          <w:rFonts w:ascii="Arial" w:hAnsi="Arial" w:cs="Arial"/>
          <w:sz w:val="24"/>
          <w:szCs w:val="24"/>
        </w:rPr>
        <w:t xml:space="preserve"> </w:t>
      </w:r>
      <w:r w:rsidR="00DB6664" w:rsidRPr="001701DF">
        <w:rPr>
          <w:rFonts w:ascii="Arial" w:hAnsi="Arial" w:cs="Arial"/>
          <w:sz w:val="24"/>
          <w:szCs w:val="24"/>
        </w:rPr>
        <w:t xml:space="preserve">potentially shorten </w:t>
      </w:r>
      <w:proofErr w:type="gramStart"/>
      <w:r w:rsidR="00DB6664" w:rsidRPr="001701DF">
        <w:rPr>
          <w:rFonts w:ascii="Arial" w:hAnsi="Arial" w:cs="Arial"/>
          <w:sz w:val="24"/>
          <w:szCs w:val="24"/>
        </w:rPr>
        <w:t>time-frames</w:t>
      </w:r>
      <w:proofErr w:type="gramEnd"/>
      <w:r w:rsidR="00DB6664" w:rsidRPr="001701DF">
        <w:rPr>
          <w:rFonts w:ascii="Arial" w:hAnsi="Arial" w:cs="Arial"/>
          <w:sz w:val="24"/>
          <w:szCs w:val="24"/>
        </w:rPr>
        <w:t xml:space="preserve"> for renewals</w:t>
      </w:r>
      <w:r w:rsidRPr="001701DF">
        <w:rPr>
          <w:rFonts w:ascii="Arial" w:hAnsi="Arial" w:cs="Arial"/>
          <w:sz w:val="24"/>
          <w:szCs w:val="24"/>
        </w:rPr>
        <w:t xml:space="preserve">.  </w:t>
      </w:r>
    </w:p>
    <w:p w14:paraId="374ED8F5" w14:textId="398BF26D" w:rsidR="00EF4981" w:rsidRPr="001701DF" w:rsidRDefault="002112CD" w:rsidP="001701DF">
      <w:pPr>
        <w:spacing w:after="120" w:line="240" w:lineRule="auto"/>
        <w:rPr>
          <w:rFonts w:ascii="Arial" w:hAnsi="Arial" w:cs="Arial"/>
          <w:sz w:val="24"/>
          <w:szCs w:val="24"/>
        </w:rPr>
      </w:pPr>
      <w:r w:rsidRPr="001701DF">
        <w:rPr>
          <w:rFonts w:ascii="Arial" w:hAnsi="Arial" w:cs="Arial"/>
          <w:sz w:val="24"/>
          <w:szCs w:val="24"/>
        </w:rPr>
        <w:t>From the consolidated list, t</w:t>
      </w:r>
      <w:r w:rsidR="00830E0C" w:rsidRPr="001701DF">
        <w:rPr>
          <w:rFonts w:ascii="Arial" w:hAnsi="Arial" w:cs="Arial"/>
          <w:sz w:val="24"/>
          <w:szCs w:val="24"/>
        </w:rPr>
        <w:t>he group</w:t>
      </w:r>
      <w:r w:rsidRPr="001701DF">
        <w:rPr>
          <w:rFonts w:ascii="Arial" w:hAnsi="Arial" w:cs="Arial"/>
          <w:sz w:val="24"/>
          <w:szCs w:val="24"/>
        </w:rPr>
        <w:t>s deliberated further on what</w:t>
      </w:r>
      <w:r w:rsidR="00830E0C" w:rsidRPr="001701DF">
        <w:rPr>
          <w:rFonts w:ascii="Arial" w:hAnsi="Arial" w:cs="Arial"/>
          <w:sz w:val="24"/>
          <w:szCs w:val="24"/>
        </w:rPr>
        <w:t xml:space="preserve"> the</w:t>
      </w:r>
      <w:r w:rsidRPr="001701DF">
        <w:rPr>
          <w:rFonts w:ascii="Arial" w:hAnsi="Arial" w:cs="Arial"/>
          <w:sz w:val="24"/>
          <w:szCs w:val="24"/>
        </w:rPr>
        <w:t>y believed were Council’s</w:t>
      </w:r>
      <w:r w:rsidR="00830E0C" w:rsidRPr="001701DF">
        <w:rPr>
          <w:rFonts w:ascii="Arial" w:hAnsi="Arial" w:cs="Arial"/>
          <w:sz w:val="24"/>
          <w:szCs w:val="24"/>
        </w:rPr>
        <w:t xml:space="preserve"> </w:t>
      </w:r>
      <w:r w:rsidRPr="001701DF">
        <w:rPr>
          <w:rFonts w:ascii="Arial" w:hAnsi="Arial" w:cs="Arial"/>
          <w:sz w:val="24"/>
          <w:szCs w:val="24"/>
        </w:rPr>
        <w:t xml:space="preserve">top two </w:t>
      </w:r>
      <w:r w:rsidR="00830E0C" w:rsidRPr="001701DF">
        <w:rPr>
          <w:rFonts w:ascii="Arial" w:hAnsi="Arial" w:cs="Arial"/>
          <w:sz w:val="24"/>
          <w:szCs w:val="24"/>
        </w:rPr>
        <w:t>challenges</w:t>
      </w:r>
      <w:r w:rsidRPr="001701DF">
        <w:rPr>
          <w:rFonts w:ascii="Arial" w:hAnsi="Arial" w:cs="Arial"/>
          <w:sz w:val="24"/>
          <w:szCs w:val="24"/>
        </w:rPr>
        <w:t xml:space="preserve">.  The </w:t>
      </w:r>
      <w:r w:rsidR="000211E7" w:rsidRPr="001701DF">
        <w:rPr>
          <w:rFonts w:ascii="Arial" w:hAnsi="Arial" w:cs="Arial"/>
          <w:sz w:val="24"/>
          <w:szCs w:val="24"/>
        </w:rPr>
        <w:t>P</w:t>
      </w:r>
      <w:r w:rsidRPr="001701DF">
        <w:rPr>
          <w:rFonts w:ascii="Arial" w:hAnsi="Arial" w:cs="Arial"/>
          <w:sz w:val="24"/>
          <w:szCs w:val="24"/>
        </w:rPr>
        <w:t>anel were</w:t>
      </w:r>
      <w:r w:rsidR="00830E0C" w:rsidRPr="001701DF">
        <w:rPr>
          <w:rFonts w:ascii="Arial" w:hAnsi="Arial" w:cs="Arial"/>
          <w:sz w:val="24"/>
          <w:szCs w:val="24"/>
        </w:rPr>
        <w:t xml:space="preserve"> </w:t>
      </w:r>
      <w:r w:rsidRPr="001701DF">
        <w:rPr>
          <w:rFonts w:ascii="Arial" w:hAnsi="Arial" w:cs="Arial"/>
          <w:sz w:val="24"/>
          <w:szCs w:val="24"/>
        </w:rPr>
        <w:t>asked to show their two preferences by</w:t>
      </w:r>
      <w:r w:rsidR="00830E0C" w:rsidRPr="001701DF">
        <w:rPr>
          <w:rFonts w:ascii="Arial" w:hAnsi="Arial" w:cs="Arial"/>
          <w:sz w:val="24"/>
          <w:szCs w:val="24"/>
        </w:rPr>
        <w:t xml:space="preserve"> adding</w:t>
      </w:r>
      <w:r w:rsidRPr="001701DF">
        <w:rPr>
          <w:rFonts w:ascii="Arial" w:hAnsi="Arial" w:cs="Arial"/>
          <w:sz w:val="24"/>
          <w:szCs w:val="24"/>
        </w:rPr>
        <w:t xml:space="preserve"> a blue dot for</w:t>
      </w:r>
      <w:r w:rsidR="00830E0C" w:rsidRPr="001701DF">
        <w:rPr>
          <w:rFonts w:ascii="Arial" w:hAnsi="Arial" w:cs="Arial"/>
          <w:sz w:val="24"/>
          <w:szCs w:val="24"/>
        </w:rPr>
        <w:t xml:space="preserve"> their </w:t>
      </w:r>
      <w:r w:rsidRPr="001701DF">
        <w:rPr>
          <w:rFonts w:ascii="Arial" w:hAnsi="Arial" w:cs="Arial"/>
          <w:sz w:val="24"/>
          <w:szCs w:val="24"/>
        </w:rPr>
        <w:t xml:space="preserve">first choice and </w:t>
      </w:r>
      <w:r w:rsidR="00EF4981" w:rsidRPr="001701DF">
        <w:rPr>
          <w:rFonts w:ascii="Arial" w:hAnsi="Arial" w:cs="Arial"/>
          <w:sz w:val="24"/>
          <w:szCs w:val="24"/>
        </w:rPr>
        <w:t>an orange dot for their second choice</w:t>
      </w:r>
      <w:r w:rsidR="00DB6664" w:rsidRPr="001701DF">
        <w:rPr>
          <w:rFonts w:ascii="Arial" w:hAnsi="Arial" w:cs="Arial"/>
          <w:sz w:val="24"/>
          <w:szCs w:val="24"/>
        </w:rPr>
        <w:t xml:space="preserve"> on the consolidated list</w:t>
      </w:r>
      <w:r w:rsidR="00EF4981" w:rsidRPr="001701DF">
        <w:rPr>
          <w:rFonts w:ascii="Arial" w:hAnsi="Arial" w:cs="Arial"/>
          <w:sz w:val="24"/>
          <w:szCs w:val="24"/>
        </w:rPr>
        <w:t xml:space="preserve">. </w:t>
      </w:r>
      <w:r w:rsidR="00830E0C" w:rsidRPr="001701DF">
        <w:rPr>
          <w:rFonts w:ascii="Arial" w:hAnsi="Arial" w:cs="Arial"/>
          <w:sz w:val="24"/>
          <w:szCs w:val="24"/>
        </w:rPr>
        <w:t xml:space="preserve"> </w:t>
      </w:r>
    </w:p>
    <w:p w14:paraId="7F699DE1" w14:textId="4BEEA909" w:rsidR="00EF4981" w:rsidRPr="001701DF" w:rsidRDefault="00EF4981" w:rsidP="001701DF">
      <w:pPr>
        <w:spacing w:after="120" w:line="240" w:lineRule="auto"/>
        <w:rPr>
          <w:rFonts w:ascii="Arial" w:hAnsi="Arial" w:cs="Arial"/>
          <w:b/>
          <w:bCs/>
          <w:sz w:val="24"/>
          <w:szCs w:val="24"/>
        </w:rPr>
      </w:pPr>
      <w:r w:rsidRPr="001701DF">
        <w:rPr>
          <w:rFonts w:ascii="Arial" w:hAnsi="Arial" w:cs="Arial"/>
          <w:b/>
          <w:bCs/>
          <w:sz w:val="24"/>
          <w:szCs w:val="24"/>
        </w:rPr>
        <w:t>Outcome</w:t>
      </w:r>
    </w:p>
    <w:p w14:paraId="2150939E" w14:textId="48E018C3" w:rsidR="00EF4981" w:rsidRPr="001701DF" w:rsidRDefault="00EF4981" w:rsidP="001701DF">
      <w:pPr>
        <w:spacing w:after="120" w:line="240" w:lineRule="auto"/>
        <w:rPr>
          <w:rFonts w:ascii="Arial" w:hAnsi="Arial" w:cs="Arial"/>
          <w:sz w:val="24"/>
          <w:szCs w:val="24"/>
        </w:rPr>
      </w:pPr>
      <w:r w:rsidRPr="001701DF">
        <w:rPr>
          <w:rFonts w:ascii="Arial" w:hAnsi="Arial" w:cs="Arial"/>
          <w:sz w:val="24"/>
          <w:szCs w:val="24"/>
        </w:rPr>
        <w:t>This activity highligh</w:t>
      </w:r>
      <w:r w:rsidR="00523CC0" w:rsidRPr="001701DF">
        <w:rPr>
          <w:rFonts w:ascii="Arial" w:hAnsi="Arial" w:cs="Arial"/>
          <w:sz w:val="24"/>
          <w:szCs w:val="24"/>
        </w:rPr>
        <w:t xml:space="preserve">ted what the </w:t>
      </w:r>
      <w:r w:rsidR="000211E7" w:rsidRPr="001701DF">
        <w:rPr>
          <w:rFonts w:ascii="Arial" w:hAnsi="Arial" w:cs="Arial"/>
          <w:sz w:val="24"/>
          <w:szCs w:val="24"/>
        </w:rPr>
        <w:t>P</w:t>
      </w:r>
      <w:r w:rsidR="00523CC0" w:rsidRPr="001701DF">
        <w:rPr>
          <w:rFonts w:ascii="Arial" w:hAnsi="Arial" w:cs="Arial"/>
          <w:sz w:val="24"/>
          <w:szCs w:val="24"/>
        </w:rPr>
        <w:t>anel believe are the top two challenges facing Council over the next 10 years:</w:t>
      </w:r>
    </w:p>
    <w:p w14:paraId="2B3BD97C" w14:textId="2905205A" w:rsidR="00EF4981" w:rsidRPr="00EB320C" w:rsidRDefault="00EF4981" w:rsidP="001701DF">
      <w:pPr>
        <w:spacing w:after="120" w:line="240" w:lineRule="auto"/>
        <w:ind w:left="720"/>
        <w:rPr>
          <w:rFonts w:ascii="Arial" w:hAnsi="Arial" w:cs="Arial"/>
          <w:sz w:val="24"/>
          <w:szCs w:val="24"/>
        </w:rPr>
      </w:pPr>
      <w:r w:rsidRPr="00EB320C">
        <w:rPr>
          <w:rFonts w:ascii="Arial" w:hAnsi="Arial" w:cs="Arial"/>
          <w:sz w:val="24"/>
          <w:szCs w:val="24"/>
        </w:rPr>
        <w:t>1. Aging Assets</w:t>
      </w:r>
    </w:p>
    <w:p w14:paraId="2518100E" w14:textId="3DA22C6B" w:rsidR="00EF4981" w:rsidRPr="00EB320C" w:rsidRDefault="00EF4981" w:rsidP="001701DF">
      <w:pPr>
        <w:spacing w:after="120" w:line="240" w:lineRule="auto"/>
        <w:ind w:left="720"/>
        <w:rPr>
          <w:rFonts w:ascii="Arial" w:hAnsi="Arial" w:cs="Arial"/>
          <w:sz w:val="24"/>
          <w:szCs w:val="24"/>
        </w:rPr>
      </w:pPr>
      <w:r w:rsidRPr="00EB320C">
        <w:rPr>
          <w:rFonts w:ascii="Arial" w:hAnsi="Arial" w:cs="Arial"/>
          <w:sz w:val="24"/>
          <w:szCs w:val="24"/>
        </w:rPr>
        <w:t>2. Climate Change</w:t>
      </w:r>
    </w:p>
    <w:p w14:paraId="1806DE63" w14:textId="34C968AD" w:rsidR="00C15944" w:rsidRPr="001701DF" w:rsidRDefault="00523CC0" w:rsidP="001701DF">
      <w:pPr>
        <w:spacing w:after="120" w:line="240" w:lineRule="auto"/>
        <w:rPr>
          <w:rFonts w:ascii="Arial" w:hAnsi="Arial" w:cs="Arial"/>
          <w:b/>
          <w:bCs/>
          <w:sz w:val="24"/>
          <w:szCs w:val="24"/>
        </w:rPr>
      </w:pPr>
      <w:r w:rsidRPr="001701DF">
        <w:rPr>
          <w:rFonts w:ascii="Arial" w:hAnsi="Arial" w:cs="Arial"/>
          <w:b/>
          <w:bCs/>
          <w:sz w:val="24"/>
          <w:szCs w:val="24"/>
        </w:rPr>
        <w:t>Opportunities</w:t>
      </w:r>
    </w:p>
    <w:p w14:paraId="58F63C65" w14:textId="1568973C" w:rsidR="00523CC0" w:rsidRPr="001701DF" w:rsidRDefault="00523CC0" w:rsidP="001701DF">
      <w:pPr>
        <w:spacing w:after="120" w:line="240" w:lineRule="auto"/>
        <w:rPr>
          <w:rFonts w:ascii="Arial" w:hAnsi="Arial" w:cs="Arial"/>
          <w:b/>
          <w:bCs/>
          <w:sz w:val="24"/>
          <w:szCs w:val="24"/>
        </w:rPr>
      </w:pPr>
      <w:r w:rsidRPr="001701DF">
        <w:rPr>
          <w:rFonts w:ascii="Arial" w:hAnsi="Arial" w:cs="Arial"/>
          <w:sz w:val="24"/>
          <w:szCs w:val="24"/>
        </w:rPr>
        <w:t xml:space="preserve">The </w:t>
      </w:r>
      <w:r w:rsidR="00597B2C" w:rsidRPr="001701DF">
        <w:rPr>
          <w:rFonts w:ascii="Arial" w:hAnsi="Arial" w:cs="Arial"/>
          <w:sz w:val="24"/>
          <w:szCs w:val="24"/>
        </w:rPr>
        <w:t>groups</w:t>
      </w:r>
      <w:r w:rsidRPr="001701DF">
        <w:rPr>
          <w:rFonts w:ascii="Arial" w:hAnsi="Arial" w:cs="Arial"/>
          <w:sz w:val="24"/>
          <w:szCs w:val="24"/>
        </w:rPr>
        <w:t xml:space="preserve"> identified a range of opportunities </w:t>
      </w:r>
      <w:r w:rsidR="00597B2C" w:rsidRPr="001701DF">
        <w:rPr>
          <w:rFonts w:ascii="Arial" w:hAnsi="Arial" w:cs="Arial"/>
          <w:sz w:val="24"/>
          <w:szCs w:val="24"/>
        </w:rPr>
        <w:t xml:space="preserve">and prioritised their top three preferences which was captured </w:t>
      </w:r>
      <w:r w:rsidR="00C62A3C" w:rsidRPr="001701DF">
        <w:rPr>
          <w:rFonts w:ascii="Arial" w:hAnsi="Arial" w:cs="Arial"/>
          <w:sz w:val="24"/>
          <w:szCs w:val="24"/>
        </w:rPr>
        <w:t xml:space="preserve">on </w:t>
      </w:r>
      <w:proofErr w:type="gramStart"/>
      <w:r w:rsidR="00C62A3C" w:rsidRPr="001701DF">
        <w:rPr>
          <w:rFonts w:ascii="Arial" w:hAnsi="Arial" w:cs="Arial"/>
          <w:sz w:val="24"/>
          <w:szCs w:val="24"/>
        </w:rPr>
        <w:t>butchers</w:t>
      </w:r>
      <w:proofErr w:type="gramEnd"/>
      <w:r w:rsidR="00C62A3C" w:rsidRPr="001701DF">
        <w:rPr>
          <w:rFonts w:ascii="Arial" w:hAnsi="Arial" w:cs="Arial"/>
          <w:sz w:val="24"/>
          <w:szCs w:val="24"/>
        </w:rPr>
        <w:t xml:space="preserve"> paper to create</w:t>
      </w:r>
      <w:r w:rsidR="00597B2C" w:rsidRPr="001701DF">
        <w:rPr>
          <w:rFonts w:ascii="Arial" w:hAnsi="Arial" w:cs="Arial"/>
          <w:sz w:val="24"/>
          <w:szCs w:val="24"/>
        </w:rPr>
        <w:t xml:space="preserve"> a consolidated list </w:t>
      </w:r>
      <w:r w:rsidR="00C62A3C" w:rsidRPr="001701DF">
        <w:rPr>
          <w:rFonts w:ascii="Arial" w:hAnsi="Arial" w:cs="Arial"/>
          <w:sz w:val="24"/>
          <w:szCs w:val="24"/>
        </w:rPr>
        <w:t>as detailed below.</w:t>
      </w:r>
    </w:p>
    <w:tbl>
      <w:tblPr>
        <w:tblStyle w:val="TableGrid"/>
        <w:tblW w:w="0" w:type="auto"/>
        <w:tblLook w:val="04A0" w:firstRow="1" w:lastRow="0" w:firstColumn="1" w:lastColumn="0" w:noHBand="0" w:noVBand="1"/>
      </w:tblPr>
      <w:tblGrid>
        <w:gridCol w:w="2254"/>
        <w:gridCol w:w="2254"/>
        <w:gridCol w:w="2254"/>
        <w:gridCol w:w="2254"/>
      </w:tblGrid>
      <w:tr w:rsidR="00523CC0" w:rsidRPr="0090710E" w14:paraId="6CF2D878" w14:textId="77777777" w:rsidTr="002631FA">
        <w:tc>
          <w:tcPr>
            <w:tcW w:w="2254" w:type="dxa"/>
            <w:shd w:val="clear" w:color="auto" w:fill="A6A6A6" w:themeFill="background1" w:themeFillShade="A6"/>
          </w:tcPr>
          <w:p w14:paraId="314C2612"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Group 1</w:t>
            </w:r>
          </w:p>
        </w:tc>
        <w:tc>
          <w:tcPr>
            <w:tcW w:w="2254" w:type="dxa"/>
            <w:shd w:val="clear" w:color="auto" w:fill="A6A6A6" w:themeFill="background1" w:themeFillShade="A6"/>
          </w:tcPr>
          <w:p w14:paraId="515D4EEA"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Group 2</w:t>
            </w:r>
          </w:p>
        </w:tc>
        <w:tc>
          <w:tcPr>
            <w:tcW w:w="2254" w:type="dxa"/>
            <w:shd w:val="clear" w:color="auto" w:fill="A6A6A6" w:themeFill="background1" w:themeFillShade="A6"/>
          </w:tcPr>
          <w:p w14:paraId="03A940B3"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Group 3</w:t>
            </w:r>
          </w:p>
        </w:tc>
        <w:tc>
          <w:tcPr>
            <w:tcW w:w="2254" w:type="dxa"/>
            <w:shd w:val="clear" w:color="auto" w:fill="A6A6A6" w:themeFill="background1" w:themeFillShade="A6"/>
          </w:tcPr>
          <w:p w14:paraId="0F23D6C4" w14:textId="1E98D82A" w:rsidR="00523CC0" w:rsidRPr="0090710E" w:rsidRDefault="00523CC0" w:rsidP="001701DF">
            <w:pPr>
              <w:spacing w:after="120"/>
              <w:rPr>
                <w:rFonts w:ascii="Arial" w:hAnsi="Arial" w:cs="Arial"/>
                <w:sz w:val="24"/>
                <w:szCs w:val="24"/>
              </w:rPr>
            </w:pPr>
            <w:r w:rsidRPr="0090710E">
              <w:rPr>
                <w:rFonts w:ascii="Arial" w:hAnsi="Arial" w:cs="Arial"/>
                <w:sz w:val="24"/>
                <w:szCs w:val="24"/>
              </w:rPr>
              <w:t>Group 4</w:t>
            </w:r>
          </w:p>
        </w:tc>
      </w:tr>
      <w:tr w:rsidR="00523CC0" w:rsidRPr="0090710E" w14:paraId="7FCEBCC3" w14:textId="77777777" w:rsidTr="00DB0019">
        <w:tc>
          <w:tcPr>
            <w:tcW w:w="2254" w:type="dxa"/>
          </w:tcPr>
          <w:p w14:paraId="3B67676F"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Divest underutilised assets</w:t>
            </w:r>
          </w:p>
        </w:tc>
        <w:tc>
          <w:tcPr>
            <w:tcW w:w="2254" w:type="dxa"/>
          </w:tcPr>
          <w:p w14:paraId="08F7E046"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Research</w:t>
            </w:r>
          </w:p>
        </w:tc>
        <w:tc>
          <w:tcPr>
            <w:tcW w:w="2254" w:type="dxa"/>
          </w:tcPr>
          <w:p w14:paraId="286393D4"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Improve local spaces</w:t>
            </w:r>
          </w:p>
        </w:tc>
        <w:tc>
          <w:tcPr>
            <w:tcW w:w="2254" w:type="dxa"/>
          </w:tcPr>
          <w:p w14:paraId="0F2B00EA" w14:textId="0CD83A0A" w:rsidR="00523CC0" w:rsidRPr="0090710E" w:rsidRDefault="00523CC0" w:rsidP="001701DF">
            <w:pPr>
              <w:spacing w:after="120"/>
              <w:rPr>
                <w:rFonts w:ascii="Arial" w:hAnsi="Arial" w:cs="Arial"/>
                <w:sz w:val="24"/>
                <w:szCs w:val="24"/>
              </w:rPr>
            </w:pPr>
            <w:r w:rsidRPr="0090710E">
              <w:rPr>
                <w:rFonts w:ascii="Arial" w:hAnsi="Arial" w:cs="Arial"/>
                <w:sz w:val="24"/>
                <w:szCs w:val="24"/>
              </w:rPr>
              <w:t>Third spaces*</w:t>
            </w:r>
          </w:p>
        </w:tc>
      </w:tr>
      <w:tr w:rsidR="00523CC0" w:rsidRPr="0090710E" w14:paraId="72881061" w14:textId="77777777" w:rsidTr="00DB0019">
        <w:tc>
          <w:tcPr>
            <w:tcW w:w="2254" w:type="dxa"/>
          </w:tcPr>
          <w:p w14:paraId="392C880A"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Increase technology</w:t>
            </w:r>
          </w:p>
        </w:tc>
        <w:tc>
          <w:tcPr>
            <w:tcW w:w="2254" w:type="dxa"/>
          </w:tcPr>
          <w:p w14:paraId="7C6BC391"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Sustainable solutions – materials &amp; technologies</w:t>
            </w:r>
          </w:p>
        </w:tc>
        <w:tc>
          <w:tcPr>
            <w:tcW w:w="2254" w:type="dxa"/>
          </w:tcPr>
          <w:p w14:paraId="4D3A8D02"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Diversity of opportunities</w:t>
            </w:r>
          </w:p>
        </w:tc>
        <w:tc>
          <w:tcPr>
            <w:tcW w:w="2254" w:type="dxa"/>
          </w:tcPr>
          <w:p w14:paraId="5A405EF7" w14:textId="29C26AD3" w:rsidR="00523CC0" w:rsidRPr="0090710E" w:rsidRDefault="00523CC0" w:rsidP="001701DF">
            <w:pPr>
              <w:spacing w:after="120"/>
              <w:rPr>
                <w:rFonts w:ascii="Arial" w:hAnsi="Arial" w:cs="Arial"/>
                <w:sz w:val="24"/>
                <w:szCs w:val="24"/>
              </w:rPr>
            </w:pPr>
            <w:r w:rsidRPr="0090710E">
              <w:rPr>
                <w:rFonts w:ascii="Arial" w:hAnsi="Arial" w:cs="Arial"/>
                <w:sz w:val="24"/>
                <w:szCs w:val="24"/>
              </w:rPr>
              <w:t>Communication &amp; coordination with other Councils</w:t>
            </w:r>
          </w:p>
        </w:tc>
      </w:tr>
      <w:tr w:rsidR="00523CC0" w:rsidRPr="0090710E" w14:paraId="26BD7C60" w14:textId="77777777" w:rsidTr="00DB0019">
        <w:tc>
          <w:tcPr>
            <w:tcW w:w="2254" w:type="dxa"/>
          </w:tcPr>
          <w:p w14:paraId="68E95398"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Community events</w:t>
            </w:r>
          </w:p>
        </w:tc>
        <w:tc>
          <w:tcPr>
            <w:tcW w:w="2254" w:type="dxa"/>
          </w:tcPr>
          <w:p w14:paraId="5A38DFE2"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Involve &amp; consult with diverse community</w:t>
            </w:r>
          </w:p>
        </w:tc>
        <w:tc>
          <w:tcPr>
            <w:tcW w:w="2254" w:type="dxa"/>
          </w:tcPr>
          <w:p w14:paraId="52F1CFFF" w14:textId="77777777" w:rsidR="00523CC0" w:rsidRPr="0090710E" w:rsidRDefault="00523CC0" w:rsidP="001701DF">
            <w:pPr>
              <w:spacing w:after="120"/>
              <w:rPr>
                <w:rFonts w:ascii="Arial" w:hAnsi="Arial" w:cs="Arial"/>
                <w:sz w:val="24"/>
                <w:szCs w:val="24"/>
              </w:rPr>
            </w:pPr>
            <w:r w:rsidRPr="0090710E">
              <w:rPr>
                <w:rFonts w:ascii="Arial" w:hAnsi="Arial" w:cs="Arial"/>
                <w:sz w:val="24"/>
                <w:szCs w:val="24"/>
              </w:rPr>
              <w:t>Libraries expansion</w:t>
            </w:r>
          </w:p>
        </w:tc>
        <w:tc>
          <w:tcPr>
            <w:tcW w:w="2254" w:type="dxa"/>
          </w:tcPr>
          <w:p w14:paraId="21C53CE2" w14:textId="701DD19B" w:rsidR="00523CC0" w:rsidRPr="0090710E" w:rsidRDefault="00523CC0" w:rsidP="001701DF">
            <w:pPr>
              <w:spacing w:after="120"/>
              <w:rPr>
                <w:rFonts w:ascii="Arial" w:hAnsi="Arial" w:cs="Arial"/>
                <w:sz w:val="24"/>
                <w:szCs w:val="24"/>
              </w:rPr>
            </w:pPr>
            <w:r w:rsidRPr="0090710E">
              <w:rPr>
                <w:rFonts w:ascii="Arial" w:hAnsi="Arial" w:cs="Arial"/>
                <w:sz w:val="24"/>
                <w:szCs w:val="24"/>
              </w:rPr>
              <w:t>Dog parks &amp; bird proof bins</w:t>
            </w:r>
          </w:p>
        </w:tc>
      </w:tr>
    </w:tbl>
    <w:p w14:paraId="5AEC1EAF" w14:textId="77777777" w:rsidR="00C62A3C" w:rsidRPr="001701DF" w:rsidRDefault="00C62A3C" w:rsidP="001701DF">
      <w:pPr>
        <w:spacing w:after="120" w:line="240" w:lineRule="auto"/>
        <w:rPr>
          <w:rFonts w:ascii="Arial" w:hAnsi="Arial" w:cs="Arial"/>
          <w:sz w:val="24"/>
          <w:szCs w:val="24"/>
        </w:rPr>
      </w:pPr>
    </w:p>
    <w:p w14:paraId="72E2938E" w14:textId="6B7CCBD3" w:rsidR="00C62A3C" w:rsidRPr="001701DF" w:rsidRDefault="00034DC8" w:rsidP="001701DF">
      <w:pPr>
        <w:spacing w:after="120" w:line="240" w:lineRule="auto"/>
        <w:rPr>
          <w:rFonts w:ascii="Arial" w:hAnsi="Arial" w:cs="Arial"/>
          <w:sz w:val="24"/>
          <w:szCs w:val="24"/>
        </w:rPr>
      </w:pPr>
      <w:r w:rsidRPr="001701DF">
        <w:rPr>
          <w:rFonts w:ascii="Arial" w:hAnsi="Arial" w:cs="Arial"/>
          <w:sz w:val="24"/>
          <w:szCs w:val="24"/>
        </w:rPr>
        <w:t xml:space="preserve">What we </w:t>
      </w:r>
      <w:r w:rsidR="00C62A3C" w:rsidRPr="001701DF">
        <w:rPr>
          <w:rFonts w:ascii="Arial" w:hAnsi="Arial" w:cs="Arial"/>
          <w:sz w:val="24"/>
          <w:szCs w:val="24"/>
        </w:rPr>
        <w:t>heard from the discussion,</w:t>
      </w:r>
      <w:r w:rsidRPr="001701DF">
        <w:rPr>
          <w:rFonts w:ascii="Arial" w:hAnsi="Arial" w:cs="Arial"/>
          <w:sz w:val="24"/>
          <w:szCs w:val="24"/>
        </w:rPr>
        <w:t xml:space="preserve"> was the need to </w:t>
      </w:r>
      <w:r w:rsidR="00603D53" w:rsidRPr="001701DF">
        <w:rPr>
          <w:rFonts w:ascii="Arial" w:hAnsi="Arial" w:cs="Arial"/>
          <w:sz w:val="24"/>
          <w:szCs w:val="24"/>
        </w:rPr>
        <w:t>adopt</w:t>
      </w:r>
      <w:r w:rsidRPr="001701DF">
        <w:rPr>
          <w:rFonts w:ascii="Arial" w:hAnsi="Arial" w:cs="Arial"/>
          <w:sz w:val="24"/>
          <w:szCs w:val="24"/>
        </w:rPr>
        <w:t xml:space="preserve"> </w:t>
      </w:r>
      <w:r w:rsidR="00C15944" w:rsidRPr="001701DF">
        <w:rPr>
          <w:rFonts w:ascii="Arial" w:hAnsi="Arial" w:cs="Arial"/>
          <w:sz w:val="24"/>
          <w:szCs w:val="24"/>
        </w:rPr>
        <w:t xml:space="preserve">new </w:t>
      </w:r>
      <w:r w:rsidRPr="001701DF">
        <w:rPr>
          <w:rFonts w:ascii="Arial" w:hAnsi="Arial" w:cs="Arial"/>
          <w:sz w:val="24"/>
          <w:szCs w:val="24"/>
        </w:rPr>
        <w:t>technologies</w:t>
      </w:r>
      <w:r w:rsidR="00C15944" w:rsidRPr="001701DF">
        <w:rPr>
          <w:rFonts w:ascii="Arial" w:hAnsi="Arial" w:cs="Arial"/>
          <w:sz w:val="24"/>
          <w:szCs w:val="24"/>
        </w:rPr>
        <w:t xml:space="preserve"> to improve efficiencies in data collection to inform decision making.  Also, the importance of community spaces that are passive, inclusive and informal which offer community connectedness and a sense of belonging.</w:t>
      </w:r>
      <w:r w:rsidR="00C62A3C" w:rsidRPr="001701DF">
        <w:rPr>
          <w:rFonts w:ascii="Arial" w:hAnsi="Arial" w:cs="Arial"/>
          <w:sz w:val="24"/>
          <w:szCs w:val="24"/>
        </w:rPr>
        <w:t xml:space="preserve">  </w:t>
      </w:r>
    </w:p>
    <w:p w14:paraId="60DABA78" w14:textId="157A4530" w:rsidR="00E833C9" w:rsidRPr="001701DF" w:rsidRDefault="00E833C9" w:rsidP="001701DF">
      <w:pPr>
        <w:spacing w:after="120" w:line="240" w:lineRule="auto"/>
        <w:rPr>
          <w:rFonts w:ascii="Arial" w:hAnsi="Arial" w:cs="Arial"/>
          <w:sz w:val="24"/>
          <w:szCs w:val="24"/>
        </w:rPr>
      </w:pPr>
      <w:r w:rsidRPr="001701DF">
        <w:rPr>
          <w:rFonts w:ascii="Arial" w:hAnsi="Arial" w:cs="Arial"/>
          <w:sz w:val="24"/>
          <w:szCs w:val="24"/>
        </w:rPr>
        <w:t>Consultation with diverse communities</w:t>
      </w:r>
      <w:r w:rsidR="00C62A3C" w:rsidRPr="001701DF">
        <w:rPr>
          <w:rFonts w:ascii="Arial" w:hAnsi="Arial" w:cs="Arial"/>
          <w:sz w:val="24"/>
          <w:szCs w:val="24"/>
        </w:rPr>
        <w:t xml:space="preserve"> to better understand</w:t>
      </w:r>
      <w:r w:rsidR="00603D53" w:rsidRPr="001701DF">
        <w:rPr>
          <w:rFonts w:ascii="Arial" w:hAnsi="Arial" w:cs="Arial"/>
          <w:sz w:val="24"/>
          <w:szCs w:val="24"/>
        </w:rPr>
        <w:t xml:space="preserve"> and respond to</w:t>
      </w:r>
      <w:r w:rsidR="00C62A3C" w:rsidRPr="001701DF">
        <w:rPr>
          <w:rFonts w:ascii="Arial" w:hAnsi="Arial" w:cs="Arial"/>
          <w:sz w:val="24"/>
          <w:szCs w:val="24"/>
        </w:rPr>
        <w:t xml:space="preserve"> service need</w:t>
      </w:r>
      <w:r w:rsidR="00603D53" w:rsidRPr="001701DF">
        <w:rPr>
          <w:rFonts w:ascii="Arial" w:hAnsi="Arial" w:cs="Arial"/>
          <w:sz w:val="24"/>
          <w:szCs w:val="24"/>
        </w:rPr>
        <w:t>s.  Also,</w:t>
      </w:r>
      <w:r w:rsidRPr="001701DF">
        <w:rPr>
          <w:rFonts w:ascii="Arial" w:hAnsi="Arial" w:cs="Arial"/>
          <w:sz w:val="24"/>
          <w:szCs w:val="24"/>
        </w:rPr>
        <w:t xml:space="preserve"> collaboration with neighbouring Councils </w:t>
      </w:r>
      <w:r w:rsidR="00C62A3C" w:rsidRPr="001701DF">
        <w:rPr>
          <w:rFonts w:ascii="Arial" w:hAnsi="Arial" w:cs="Arial"/>
          <w:sz w:val="24"/>
          <w:szCs w:val="24"/>
        </w:rPr>
        <w:t xml:space="preserve">to benchmark performance and seek opportunity, </w:t>
      </w:r>
      <w:r w:rsidRPr="001701DF">
        <w:rPr>
          <w:rFonts w:ascii="Arial" w:hAnsi="Arial" w:cs="Arial"/>
          <w:sz w:val="24"/>
          <w:szCs w:val="24"/>
        </w:rPr>
        <w:t>highlight</w:t>
      </w:r>
      <w:r w:rsidR="00C62A3C" w:rsidRPr="001701DF">
        <w:rPr>
          <w:rFonts w:ascii="Arial" w:hAnsi="Arial" w:cs="Arial"/>
          <w:sz w:val="24"/>
          <w:szCs w:val="24"/>
        </w:rPr>
        <w:t>ed</w:t>
      </w:r>
      <w:r w:rsidRPr="001701DF">
        <w:rPr>
          <w:rFonts w:ascii="Arial" w:hAnsi="Arial" w:cs="Arial"/>
          <w:sz w:val="24"/>
          <w:szCs w:val="24"/>
        </w:rPr>
        <w:t xml:space="preserve"> the importance of communications</w:t>
      </w:r>
      <w:r w:rsidR="00C62A3C" w:rsidRPr="001701DF">
        <w:rPr>
          <w:rFonts w:ascii="Arial" w:hAnsi="Arial" w:cs="Arial"/>
          <w:sz w:val="24"/>
          <w:szCs w:val="24"/>
        </w:rPr>
        <w:t>, information</w:t>
      </w:r>
      <w:r w:rsidRPr="001701DF">
        <w:rPr>
          <w:rFonts w:ascii="Arial" w:hAnsi="Arial" w:cs="Arial"/>
          <w:sz w:val="24"/>
          <w:szCs w:val="24"/>
        </w:rPr>
        <w:t xml:space="preserve"> and stakeholder relationships.</w:t>
      </w:r>
    </w:p>
    <w:p w14:paraId="00913FD8" w14:textId="689C058B" w:rsidR="009D4918" w:rsidRPr="001701DF" w:rsidRDefault="00E839A1" w:rsidP="001701DF">
      <w:pPr>
        <w:spacing w:after="120" w:line="240" w:lineRule="auto"/>
        <w:rPr>
          <w:rFonts w:ascii="Arial" w:hAnsi="Arial" w:cs="Arial"/>
          <w:b/>
          <w:bCs/>
          <w:sz w:val="24"/>
          <w:szCs w:val="24"/>
        </w:rPr>
      </w:pPr>
      <w:r w:rsidRPr="001701DF">
        <w:rPr>
          <w:rFonts w:ascii="Arial" w:hAnsi="Arial" w:cs="Arial"/>
          <w:noProof/>
          <w:sz w:val="24"/>
          <w:szCs w:val="24"/>
        </w:rPr>
        <w:drawing>
          <wp:anchor distT="0" distB="0" distL="114300" distR="114300" simplePos="0" relativeHeight="251665408" behindDoc="0" locked="0" layoutInCell="1" allowOverlap="1" wp14:anchorId="4156025D" wp14:editId="4EBA85EC">
            <wp:simplePos x="0" y="0"/>
            <wp:positionH relativeFrom="margin">
              <wp:align>right</wp:align>
            </wp:positionH>
            <wp:positionV relativeFrom="paragraph">
              <wp:posOffset>83820</wp:posOffset>
            </wp:positionV>
            <wp:extent cx="2620010" cy="2979420"/>
            <wp:effectExtent l="0" t="8255" r="635" b="635"/>
            <wp:wrapThrough wrapText="bothSides">
              <wp:wrapPolygon edited="0">
                <wp:start x="-68" y="21126"/>
                <wp:lineTo x="21448" y="21126"/>
                <wp:lineTo x="21448" y="134"/>
                <wp:lineTo x="-68" y="134"/>
                <wp:lineTo x="-68" y="21126"/>
              </wp:wrapPolygon>
            </wp:wrapThrough>
            <wp:docPr id="1721206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206505" name="Picture 1721206505"/>
                    <pic:cNvPicPr/>
                  </pic:nvPicPr>
                  <pic:blipFill rotWithShape="1">
                    <a:blip r:embed="rId12" cstate="print">
                      <a:extLst>
                        <a:ext uri="{28A0092B-C50C-407E-A947-70E740481C1C}">
                          <a14:useLocalDpi xmlns:a14="http://schemas.microsoft.com/office/drawing/2010/main"/>
                        </a:ext>
                      </a:extLst>
                    </a:blip>
                    <a:srcRect t="-1" b="-3505"/>
                    <a:stretch/>
                  </pic:blipFill>
                  <pic:spPr bwMode="auto">
                    <a:xfrm rot="5400000">
                      <a:off x="0" y="0"/>
                      <a:ext cx="2620010" cy="2979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4918" w:rsidRPr="001701DF">
        <w:rPr>
          <w:rFonts w:ascii="Arial" w:hAnsi="Arial" w:cs="Arial"/>
          <w:b/>
          <w:bCs/>
          <w:sz w:val="24"/>
          <w:szCs w:val="24"/>
        </w:rPr>
        <w:t>Outcome</w:t>
      </w:r>
    </w:p>
    <w:p w14:paraId="5F4AE5F5" w14:textId="5822D086" w:rsidR="009D4918" w:rsidRPr="001701DF" w:rsidRDefault="009D4918" w:rsidP="001701DF">
      <w:pPr>
        <w:spacing w:after="120" w:line="240" w:lineRule="auto"/>
        <w:rPr>
          <w:rFonts w:ascii="Arial" w:hAnsi="Arial" w:cs="Arial"/>
          <w:sz w:val="24"/>
          <w:szCs w:val="24"/>
        </w:rPr>
      </w:pPr>
      <w:r w:rsidRPr="001701DF">
        <w:rPr>
          <w:rFonts w:ascii="Arial" w:hAnsi="Arial" w:cs="Arial"/>
          <w:sz w:val="24"/>
          <w:szCs w:val="24"/>
        </w:rPr>
        <w:t xml:space="preserve">This activity highlighted what the </w:t>
      </w:r>
      <w:r w:rsidR="000211E7" w:rsidRPr="001701DF">
        <w:rPr>
          <w:rFonts w:ascii="Arial" w:hAnsi="Arial" w:cs="Arial"/>
          <w:sz w:val="24"/>
          <w:szCs w:val="24"/>
        </w:rPr>
        <w:t>P</w:t>
      </w:r>
      <w:r w:rsidRPr="001701DF">
        <w:rPr>
          <w:rFonts w:ascii="Arial" w:hAnsi="Arial" w:cs="Arial"/>
          <w:sz w:val="24"/>
          <w:szCs w:val="24"/>
        </w:rPr>
        <w:t>anel believe are the top two opportunities for Council over the next 10 years:</w:t>
      </w:r>
    </w:p>
    <w:p w14:paraId="5764D373" w14:textId="0EBCFDC9" w:rsidR="009D4918" w:rsidRPr="001701DF" w:rsidRDefault="009D4918" w:rsidP="001701DF">
      <w:pPr>
        <w:spacing w:after="120" w:line="240" w:lineRule="auto"/>
        <w:ind w:left="720"/>
        <w:rPr>
          <w:rFonts w:ascii="Arial" w:hAnsi="Arial" w:cs="Arial"/>
          <w:b/>
          <w:bCs/>
          <w:sz w:val="24"/>
          <w:szCs w:val="24"/>
        </w:rPr>
      </w:pPr>
      <w:r w:rsidRPr="001701DF">
        <w:rPr>
          <w:rFonts w:ascii="Arial" w:hAnsi="Arial" w:cs="Arial"/>
          <w:b/>
          <w:bCs/>
          <w:sz w:val="24"/>
          <w:szCs w:val="24"/>
        </w:rPr>
        <w:t>1. Reinventing unused spaces</w:t>
      </w:r>
      <w:r w:rsidR="00E839A1" w:rsidRPr="001701DF">
        <w:rPr>
          <w:rFonts w:ascii="Arial" w:hAnsi="Arial" w:cs="Arial"/>
          <w:b/>
          <w:bCs/>
          <w:sz w:val="24"/>
          <w:szCs w:val="24"/>
        </w:rPr>
        <w:t xml:space="preserve"> /third spaces</w:t>
      </w:r>
      <w:r w:rsidR="00603D53" w:rsidRPr="001701DF">
        <w:rPr>
          <w:rFonts w:ascii="Arial" w:hAnsi="Arial" w:cs="Arial"/>
          <w:b/>
          <w:bCs/>
          <w:sz w:val="24"/>
          <w:szCs w:val="24"/>
        </w:rPr>
        <w:t>*</w:t>
      </w:r>
    </w:p>
    <w:p w14:paraId="5210DA36" w14:textId="6D76C0D9" w:rsidR="009D4918" w:rsidRPr="001701DF" w:rsidRDefault="009D4918" w:rsidP="001701DF">
      <w:pPr>
        <w:spacing w:after="120" w:line="240" w:lineRule="auto"/>
        <w:ind w:left="720"/>
        <w:rPr>
          <w:rFonts w:ascii="Arial" w:hAnsi="Arial" w:cs="Arial"/>
          <w:sz w:val="24"/>
          <w:szCs w:val="24"/>
        </w:rPr>
      </w:pPr>
      <w:r w:rsidRPr="001701DF">
        <w:rPr>
          <w:rFonts w:ascii="Arial" w:hAnsi="Arial" w:cs="Arial"/>
          <w:b/>
          <w:bCs/>
          <w:sz w:val="24"/>
          <w:szCs w:val="24"/>
        </w:rPr>
        <w:t xml:space="preserve">2. Research on assets – data trends and demands / </w:t>
      </w:r>
      <w:r w:rsidR="00E839A1" w:rsidRPr="001701DF">
        <w:rPr>
          <w:rFonts w:ascii="Arial" w:hAnsi="Arial" w:cs="Arial"/>
          <w:b/>
          <w:bCs/>
          <w:sz w:val="24"/>
          <w:szCs w:val="24"/>
        </w:rPr>
        <w:t xml:space="preserve">sustainable renewable options </w:t>
      </w:r>
    </w:p>
    <w:p w14:paraId="1B29703C" w14:textId="0360B61B" w:rsidR="00E839A1" w:rsidRPr="001701DF" w:rsidRDefault="00E839A1" w:rsidP="001701DF">
      <w:pPr>
        <w:spacing w:after="120" w:line="240" w:lineRule="auto"/>
        <w:rPr>
          <w:rFonts w:ascii="Arial" w:hAnsi="Arial" w:cs="Arial"/>
          <w:sz w:val="24"/>
          <w:szCs w:val="24"/>
        </w:rPr>
      </w:pPr>
      <w:r w:rsidRPr="001701DF">
        <w:rPr>
          <w:rFonts w:ascii="Arial" w:hAnsi="Arial" w:cs="Arial"/>
          <w:sz w:val="24"/>
          <w:szCs w:val="24"/>
        </w:rPr>
        <w:t xml:space="preserve">* </w:t>
      </w:r>
      <w:r w:rsidRPr="001701DF">
        <w:rPr>
          <w:rFonts w:ascii="Arial" w:hAnsi="Arial" w:cs="Arial"/>
          <w:i/>
          <w:iCs/>
          <w:sz w:val="24"/>
          <w:szCs w:val="24"/>
        </w:rPr>
        <w:t>Third spaces</w:t>
      </w:r>
      <w:r w:rsidRPr="001701DF">
        <w:rPr>
          <w:rFonts w:ascii="Arial" w:hAnsi="Arial" w:cs="Arial"/>
          <w:sz w:val="24"/>
          <w:szCs w:val="24"/>
        </w:rPr>
        <w:t xml:space="preserve"> - Inclusive and accessible community spaces for reconnection, renewal and relaxation to provide a sense of social connectedness and belonging</w:t>
      </w:r>
      <w:r w:rsidR="00603D53" w:rsidRPr="001701DF">
        <w:rPr>
          <w:rFonts w:ascii="Arial" w:hAnsi="Arial" w:cs="Arial"/>
          <w:sz w:val="24"/>
          <w:szCs w:val="24"/>
        </w:rPr>
        <w:t>.</w:t>
      </w:r>
    </w:p>
    <w:p w14:paraId="68822FE9" w14:textId="565FA621" w:rsidR="00C15944" w:rsidRPr="001701DF" w:rsidRDefault="00C15944" w:rsidP="001701DF">
      <w:pPr>
        <w:spacing w:after="120" w:line="240" w:lineRule="auto"/>
        <w:rPr>
          <w:rFonts w:ascii="Arial" w:hAnsi="Arial" w:cs="Arial"/>
          <w:sz w:val="24"/>
          <w:szCs w:val="24"/>
        </w:rPr>
      </w:pPr>
    </w:p>
    <w:p w14:paraId="39C2FE8D" w14:textId="77777777" w:rsidR="009063D1" w:rsidRDefault="009063D1" w:rsidP="001701DF">
      <w:pPr>
        <w:spacing w:after="120" w:line="240" w:lineRule="auto"/>
        <w:rPr>
          <w:rFonts w:ascii="Arial" w:hAnsi="Arial" w:cs="Arial"/>
          <w:sz w:val="32"/>
          <w:szCs w:val="32"/>
        </w:rPr>
      </w:pPr>
    </w:p>
    <w:p w14:paraId="50F00F83" w14:textId="77777777" w:rsidR="009063D1" w:rsidRDefault="009063D1" w:rsidP="001701DF">
      <w:pPr>
        <w:spacing w:after="120" w:line="240" w:lineRule="auto"/>
        <w:rPr>
          <w:rFonts w:ascii="Arial" w:hAnsi="Arial" w:cs="Arial"/>
          <w:sz w:val="32"/>
          <w:szCs w:val="32"/>
        </w:rPr>
      </w:pPr>
    </w:p>
    <w:p w14:paraId="43418689" w14:textId="77777777" w:rsidR="009063D1" w:rsidRDefault="009063D1" w:rsidP="001701DF">
      <w:pPr>
        <w:spacing w:after="120" w:line="240" w:lineRule="auto"/>
        <w:rPr>
          <w:rFonts w:ascii="Arial" w:hAnsi="Arial" w:cs="Arial"/>
          <w:sz w:val="32"/>
          <w:szCs w:val="32"/>
        </w:rPr>
      </w:pPr>
    </w:p>
    <w:p w14:paraId="6A88D77B" w14:textId="248FFF4A" w:rsidR="006A326E" w:rsidRPr="00EB320C" w:rsidRDefault="006A326E" w:rsidP="001701DF">
      <w:pPr>
        <w:spacing w:after="120" w:line="240" w:lineRule="auto"/>
        <w:rPr>
          <w:rFonts w:ascii="Arial" w:hAnsi="Arial" w:cs="Arial"/>
          <w:sz w:val="32"/>
          <w:szCs w:val="32"/>
        </w:rPr>
      </w:pPr>
      <w:r w:rsidRPr="00EB320C">
        <w:rPr>
          <w:rFonts w:ascii="Arial" w:hAnsi="Arial" w:cs="Arial"/>
          <w:sz w:val="32"/>
          <w:szCs w:val="32"/>
        </w:rPr>
        <w:t>Key themes</w:t>
      </w:r>
      <w:r w:rsidR="00D52CF3" w:rsidRPr="00EB320C">
        <w:rPr>
          <w:rFonts w:ascii="Arial" w:hAnsi="Arial" w:cs="Arial"/>
          <w:sz w:val="32"/>
          <w:szCs w:val="32"/>
        </w:rPr>
        <w:t xml:space="preserve"> and priorities for next 10 years</w:t>
      </w:r>
    </w:p>
    <w:p w14:paraId="219FA678" w14:textId="2AEB9A35" w:rsidR="00F905B2" w:rsidRPr="001701DF" w:rsidRDefault="00F905B2" w:rsidP="001701DF">
      <w:pPr>
        <w:spacing w:after="120" w:line="240" w:lineRule="auto"/>
        <w:rPr>
          <w:rFonts w:ascii="Arial" w:hAnsi="Arial" w:cs="Arial"/>
          <w:sz w:val="24"/>
          <w:szCs w:val="24"/>
        </w:rPr>
      </w:pPr>
      <w:bookmarkStart w:id="0" w:name="_Hlk198375275"/>
      <w:r w:rsidRPr="001701DF">
        <w:rPr>
          <w:rFonts w:ascii="Arial" w:hAnsi="Arial" w:cs="Arial"/>
          <w:sz w:val="24"/>
          <w:szCs w:val="24"/>
        </w:rPr>
        <w:t>The panellists responded to key themed questions in a workbook activity.  Knox City Council hosted the workbook on their online engagement portal.  Some panellist chose to complete the workbook in hard copy.  The analysis of workbook feedback was grouped into six themes.  We found the following key themes a priority for Council consideration:</w:t>
      </w:r>
    </w:p>
    <w:p w14:paraId="60006F28" w14:textId="1ED05064" w:rsidR="005D4DEC" w:rsidRPr="001701DF" w:rsidRDefault="006A326E" w:rsidP="001701DF">
      <w:pPr>
        <w:spacing w:after="120" w:line="240" w:lineRule="auto"/>
        <w:rPr>
          <w:rFonts w:ascii="Arial" w:hAnsi="Arial" w:cs="Arial"/>
          <w:b/>
          <w:bCs/>
          <w:sz w:val="24"/>
          <w:szCs w:val="24"/>
        </w:rPr>
      </w:pPr>
      <w:r w:rsidRPr="001701DF">
        <w:rPr>
          <w:rFonts w:ascii="Arial" w:hAnsi="Arial" w:cs="Arial"/>
          <w:b/>
          <w:bCs/>
          <w:sz w:val="24"/>
          <w:szCs w:val="24"/>
        </w:rPr>
        <w:t>Climate Ready</w:t>
      </w:r>
      <w:r w:rsidR="00157AA0" w:rsidRPr="001701DF">
        <w:rPr>
          <w:rFonts w:ascii="Arial" w:hAnsi="Arial" w:cs="Arial"/>
          <w:b/>
          <w:bCs/>
          <w:sz w:val="24"/>
          <w:szCs w:val="24"/>
        </w:rPr>
        <w:t xml:space="preserve"> - </w:t>
      </w:r>
      <w:r w:rsidR="00B21838" w:rsidRPr="001701DF">
        <w:rPr>
          <w:rFonts w:ascii="Arial" w:hAnsi="Arial" w:cs="Arial"/>
          <w:sz w:val="24"/>
          <w:szCs w:val="24"/>
        </w:rPr>
        <w:t>Building community resilience to climate change</w:t>
      </w:r>
      <w:r w:rsidR="0085234D" w:rsidRPr="001701DF">
        <w:rPr>
          <w:rFonts w:ascii="Arial" w:hAnsi="Arial" w:cs="Arial"/>
          <w:sz w:val="24"/>
          <w:szCs w:val="24"/>
        </w:rPr>
        <w:t>.</w:t>
      </w:r>
    </w:p>
    <w:p w14:paraId="317924E9" w14:textId="32619376" w:rsidR="006A326E" w:rsidRPr="001701DF" w:rsidRDefault="006A326E" w:rsidP="001701DF">
      <w:pPr>
        <w:spacing w:after="120" w:line="240" w:lineRule="auto"/>
        <w:rPr>
          <w:rFonts w:ascii="Arial" w:hAnsi="Arial" w:cs="Arial"/>
          <w:sz w:val="24"/>
          <w:szCs w:val="24"/>
        </w:rPr>
      </w:pPr>
      <w:r w:rsidRPr="001701DF">
        <w:rPr>
          <w:rFonts w:ascii="Arial" w:hAnsi="Arial" w:cs="Arial"/>
          <w:b/>
          <w:bCs/>
          <w:sz w:val="24"/>
          <w:szCs w:val="24"/>
        </w:rPr>
        <w:t>Social connections</w:t>
      </w:r>
      <w:r w:rsidR="00157AA0" w:rsidRPr="001701DF">
        <w:rPr>
          <w:rFonts w:ascii="Arial" w:hAnsi="Arial" w:cs="Arial"/>
          <w:b/>
          <w:bCs/>
          <w:sz w:val="24"/>
          <w:szCs w:val="24"/>
        </w:rPr>
        <w:t xml:space="preserve"> - </w:t>
      </w:r>
      <w:r w:rsidR="00B21838" w:rsidRPr="001701DF">
        <w:rPr>
          <w:rFonts w:ascii="Arial" w:hAnsi="Arial" w:cs="Arial"/>
          <w:sz w:val="24"/>
          <w:szCs w:val="24"/>
        </w:rPr>
        <w:t xml:space="preserve">Providing inclusive </w:t>
      </w:r>
      <w:r w:rsidR="00157AA0" w:rsidRPr="001701DF">
        <w:rPr>
          <w:rFonts w:ascii="Arial" w:hAnsi="Arial" w:cs="Arial"/>
          <w:sz w:val="24"/>
          <w:szCs w:val="24"/>
        </w:rPr>
        <w:t>and accessible community third spaces for reconnection, renewal and relaxation to provide a sense of social connectedness and belonging.</w:t>
      </w:r>
    </w:p>
    <w:p w14:paraId="0F89CC6C" w14:textId="28926CA6" w:rsidR="006A326E" w:rsidRPr="001701DF" w:rsidRDefault="006A326E" w:rsidP="001701DF">
      <w:pPr>
        <w:spacing w:after="120" w:line="240" w:lineRule="auto"/>
        <w:rPr>
          <w:rFonts w:ascii="Arial" w:hAnsi="Arial" w:cs="Arial"/>
          <w:sz w:val="24"/>
          <w:szCs w:val="24"/>
        </w:rPr>
      </w:pPr>
      <w:r w:rsidRPr="001701DF">
        <w:rPr>
          <w:rFonts w:ascii="Arial" w:hAnsi="Arial" w:cs="Arial"/>
          <w:b/>
          <w:bCs/>
          <w:sz w:val="24"/>
          <w:szCs w:val="24"/>
        </w:rPr>
        <w:t xml:space="preserve">Enhancing </w:t>
      </w:r>
      <w:r w:rsidR="00B21838" w:rsidRPr="001701DF">
        <w:rPr>
          <w:rFonts w:ascii="Arial" w:hAnsi="Arial" w:cs="Arial"/>
          <w:b/>
          <w:bCs/>
          <w:sz w:val="24"/>
          <w:szCs w:val="24"/>
        </w:rPr>
        <w:t xml:space="preserve">information </w:t>
      </w:r>
      <w:r w:rsidRPr="001701DF">
        <w:rPr>
          <w:rFonts w:ascii="Arial" w:hAnsi="Arial" w:cs="Arial"/>
          <w:b/>
          <w:bCs/>
          <w:sz w:val="24"/>
          <w:szCs w:val="24"/>
        </w:rPr>
        <w:t>and data driven decisions</w:t>
      </w:r>
      <w:r w:rsidR="00157AA0" w:rsidRPr="001701DF">
        <w:rPr>
          <w:rFonts w:ascii="Arial" w:hAnsi="Arial" w:cs="Arial"/>
          <w:b/>
          <w:bCs/>
          <w:sz w:val="24"/>
          <w:szCs w:val="24"/>
        </w:rPr>
        <w:t xml:space="preserve"> </w:t>
      </w:r>
      <w:r w:rsidR="00157AA0" w:rsidRPr="001701DF">
        <w:rPr>
          <w:rFonts w:ascii="Arial" w:hAnsi="Arial" w:cs="Arial"/>
          <w:sz w:val="24"/>
          <w:szCs w:val="24"/>
        </w:rPr>
        <w:t xml:space="preserve">– </w:t>
      </w:r>
      <w:r w:rsidR="007B2332" w:rsidRPr="001701DF">
        <w:rPr>
          <w:rFonts w:ascii="Arial" w:hAnsi="Arial" w:cs="Arial"/>
          <w:sz w:val="24"/>
          <w:szCs w:val="24"/>
        </w:rPr>
        <w:t xml:space="preserve">Utilise technology and data analysis to inform our thinking and </w:t>
      </w:r>
      <w:r w:rsidR="00CA2831" w:rsidRPr="001701DF">
        <w:rPr>
          <w:rFonts w:ascii="Arial" w:hAnsi="Arial" w:cs="Arial"/>
          <w:sz w:val="24"/>
          <w:szCs w:val="24"/>
        </w:rPr>
        <w:t>decision-making</w:t>
      </w:r>
      <w:r w:rsidR="007B2332" w:rsidRPr="001701DF">
        <w:rPr>
          <w:rFonts w:ascii="Arial" w:hAnsi="Arial" w:cs="Arial"/>
          <w:sz w:val="24"/>
          <w:szCs w:val="24"/>
        </w:rPr>
        <w:t xml:space="preserve"> processes.</w:t>
      </w:r>
    </w:p>
    <w:p w14:paraId="3474138B" w14:textId="12E88B78" w:rsidR="006A326E" w:rsidRPr="001701DF" w:rsidRDefault="006A326E" w:rsidP="001701DF">
      <w:pPr>
        <w:spacing w:after="120" w:line="240" w:lineRule="auto"/>
        <w:rPr>
          <w:rFonts w:ascii="Arial" w:hAnsi="Arial" w:cs="Arial"/>
          <w:b/>
          <w:bCs/>
          <w:sz w:val="24"/>
          <w:szCs w:val="24"/>
        </w:rPr>
      </w:pPr>
      <w:r w:rsidRPr="001701DF">
        <w:rPr>
          <w:rFonts w:ascii="Arial" w:hAnsi="Arial" w:cs="Arial"/>
          <w:b/>
          <w:bCs/>
          <w:sz w:val="24"/>
          <w:szCs w:val="24"/>
        </w:rPr>
        <w:t>Optimis</w:t>
      </w:r>
      <w:r w:rsidR="00B21838" w:rsidRPr="001701DF">
        <w:rPr>
          <w:rFonts w:ascii="Arial" w:hAnsi="Arial" w:cs="Arial"/>
          <w:b/>
          <w:bCs/>
          <w:sz w:val="24"/>
          <w:szCs w:val="24"/>
        </w:rPr>
        <w:t xml:space="preserve">ing the asset </w:t>
      </w:r>
      <w:r w:rsidRPr="001701DF">
        <w:rPr>
          <w:rFonts w:ascii="Arial" w:hAnsi="Arial" w:cs="Arial"/>
          <w:b/>
          <w:bCs/>
          <w:sz w:val="24"/>
          <w:szCs w:val="24"/>
        </w:rPr>
        <w:t xml:space="preserve">base </w:t>
      </w:r>
      <w:r w:rsidR="006B09C7" w:rsidRPr="001701DF">
        <w:rPr>
          <w:rFonts w:ascii="Arial" w:hAnsi="Arial" w:cs="Arial"/>
          <w:b/>
          <w:bCs/>
          <w:sz w:val="24"/>
          <w:szCs w:val="24"/>
        </w:rPr>
        <w:t xml:space="preserve">– </w:t>
      </w:r>
      <w:r w:rsidR="006B09C7" w:rsidRPr="001701DF">
        <w:rPr>
          <w:rFonts w:ascii="Arial" w:hAnsi="Arial" w:cs="Arial"/>
          <w:sz w:val="24"/>
          <w:szCs w:val="24"/>
        </w:rPr>
        <w:t xml:space="preserve">Consolidation of </w:t>
      </w:r>
      <w:r w:rsidRPr="001701DF">
        <w:rPr>
          <w:rFonts w:ascii="Arial" w:hAnsi="Arial" w:cs="Arial"/>
          <w:sz w:val="24"/>
          <w:szCs w:val="24"/>
        </w:rPr>
        <w:t>underutilised buildings</w:t>
      </w:r>
      <w:r w:rsidR="006B09C7" w:rsidRPr="001701DF">
        <w:rPr>
          <w:rFonts w:ascii="Arial" w:hAnsi="Arial" w:cs="Arial"/>
          <w:sz w:val="24"/>
          <w:szCs w:val="24"/>
        </w:rPr>
        <w:t xml:space="preserve"> to achieve efficiencies</w:t>
      </w:r>
      <w:r w:rsidR="00B21838" w:rsidRPr="001701DF">
        <w:rPr>
          <w:rFonts w:ascii="Arial" w:hAnsi="Arial" w:cs="Arial"/>
          <w:sz w:val="24"/>
          <w:szCs w:val="24"/>
        </w:rPr>
        <w:t xml:space="preserve"> and activating underutilised </w:t>
      </w:r>
      <w:r w:rsidR="00063666">
        <w:rPr>
          <w:rFonts w:ascii="Arial" w:hAnsi="Arial" w:cs="Arial"/>
          <w:sz w:val="24"/>
          <w:szCs w:val="24"/>
        </w:rPr>
        <w:t xml:space="preserve">sport and recreation facilities and other </w:t>
      </w:r>
      <w:r w:rsidR="00B21838" w:rsidRPr="001701DF">
        <w:rPr>
          <w:rFonts w:ascii="Arial" w:hAnsi="Arial" w:cs="Arial"/>
          <w:sz w:val="24"/>
          <w:szCs w:val="24"/>
        </w:rPr>
        <w:t>green spaces</w:t>
      </w:r>
      <w:r w:rsidR="008D6476">
        <w:rPr>
          <w:rFonts w:ascii="Arial" w:hAnsi="Arial" w:cs="Arial"/>
          <w:sz w:val="24"/>
          <w:szCs w:val="24"/>
        </w:rPr>
        <w:t xml:space="preserve">. </w:t>
      </w:r>
    </w:p>
    <w:p w14:paraId="49E85E9C" w14:textId="6A6CBC2D" w:rsidR="001A4F82" w:rsidRPr="001701DF" w:rsidRDefault="008247E2" w:rsidP="001701DF">
      <w:pPr>
        <w:spacing w:after="120" w:line="240" w:lineRule="auto"/>
        <w:rPr>
          <w:rFonts w:ascii="Arial" w:hAnsi="Arial" w:cs="Arial"/>
          <w:sz w:val="24"/>
          <w:szCs w:val="24"/>
        </w:rPr>
      </w:pPr>
      <w:r w:rsidRPr="001701DF">
        <w:rPr>
          <w:rFonts w:ascii="Arial" w:hAnsi="Arial" w:cs="Arial"/>
          <w:b/>
          <w:bCs/>
          <w:sz w:val="24"/>
          <w:szCs w:val="24"/>
        </w:rPr>
        <w:t xml:space="preserve">Retain and enhance green spaces – </w:t>
      </w:r>
      <w:r w:rsidRPr="001701DF">
        <w:rPr>
          <w:rFonts w:ascii="Arial" w:hAnsi="Arial" w:cs="Arial"/>
          <w:sz w:val="24"/>
          <w:szCs w:val="24"/>
        </w:rPr>
        <w:t>Preserv</w:t>
      </w:r>
      <w:r w:rsidR="00B21838" w:rsidRPr="001701DF">
        <w:rPr>
          <w:rFonts w:ascii="Arial" w:hAnsi="Arial" w:cs="Arial"/>
          <w:sz w:val="24"/>
          <w:szCs w:val="24"/>
        </w:rPr>
        <w:t>ing</w:t>
      </w:r>
      <w:r w:rsidRPr="001701DF">
        <w:rPr>
          <w:rFonts w:ascii="Arial" w:hAnsi="Arial" w:cs="Arial"/>
          <w:sz w:val="24"/>
          <w:szCs w:val="24"/>
        </w:rPr>
        <w:t xml:space="preserve"> habitat and increas</w:t>
      </w:r>
      <w:r w:rsidR="00B21838" w:rsidRPr="001701DF">
        <w:rPr>
          <w:rFonts w:ascii="Arial" w:hAnsi="Arial" w:cs="Arial"/>
          <w:sz w:val="24"/>
          <w:szCs w:val="24"/>
        </w:rPr>
        <w:t>ing</w:t>
      </w:r>
      <w:r w:rsidRPr="001701DF">
        <w:rPr>
          <w:rFonts w:ascii="Arial" w:hAnsi="Arial" w:cs="Arial"/>
          <w:sz w:val="24"/>
          <w:szCs w:val="24"/>
        </w:rPr>
        <w:t xml:space="preserve"> tree canopy.</w:t>
      </w:r>
    </w:p>
    <w:p w14:paraId="718EDFB8" w14:textId="6C908BC4" w:rsidR="008247E2" w:rsidRDefault="008247E2" w:rsidP="001701DF">
      <w:pPr>
        <w:spacing w:after="120" w:line="240" w:lineRule="auto"/>
        <w:rPr>
          <w:rFonts w:ascii="Arial" w:hAnsi="Arial" w:cs="Arial"/>
          <w:sz w:val="24"/>
          <w:szCs w:val="24"/>
        </w:rPr>
      </w:pPr>
      <w:r w:rsidRPr="001701DF">
        <w:rPr>
          <w:rFonts w:ascii="Arial" w:hAnsi="Arial" w:cs="Arial"/>
          <w:b/>
          <w:bCs/>
          <w:sz w:val="24"/>
          <w:szCs w:val="24"/>
        </w:rPr>
        <w:t xml:space="preserve">Accessible transport connections – </w:t>
      </w:r>
      <w:r w:rsidR="00B21838" w:rsidRPr="001701DF">
        <w:rPr>
          <w:rFonts w:ascii="Arial" w:hAnsi="Arial" w:cs="Arial"/>
          <w:sz w:val="24"/>
          <w:szCs w:val="24"/>
        </w:rPr>
        <w:t>Providing</w:t>
      </w:r>
      <w:r w:rsidR="00B21838" w:rsidRPr="001701DF">
        <w:rPr>
          <w:rFonts w:ascii="Arial" w:hAnsi="Arial" w:cs="Arial"/>
          <w:b/>
          <w:bCs/>
          <w:sz w:val="24"/>
          <w:szCs w:val="24"/>
        </w:rPr>
        <w:t xml:space="preserve"> </w:t>
      </w:r>
      <w:r w:rsidR="00B21838" w:rsidRPr="001701DF">
        <w:rPr>
          <w:rFonts w:ascii="Arial" w:hAnsi="Arial" w:cs="Arial"/>
          <w:sz w:val="24"/>
          <w:szCs w:val="24"/>
        </w:rPr>
        <w:t xml:space="preserve">shared </w:t>
      </w:r>
      <w:r w:rsidRPr="001701DF">
        <w:rPr>
          <w:rFonts w:ascii="Arial" w:hAnsi="Arial" w:cs="Arial"/>
          <w:sz w:val="24"/>
          <w:szCs w:val="24"/>
        </w:rPr>
        <w:t xml:space="preserve">paths </w:t>
      </w:r>
      <w:r w:rsidR="00B21838" w:rsidRPr="001701DF">
        <w:rPr>
          <w:rFonts w:ascii="Arial" w:hAnsi="Arial" w:cs="Arial"/>
          <w:sz w:val="24"/>
          <w:szCs w:val="24"/>
        </w:rPr>
        <w:t xml:space="preserve">to </w:t>
      </w:r>
      <w:r w:rsidRPr="001701DF">
        <w:rPr>
          <w:rFonts w:ascii="Arial" w:hAnsi="Arial" w:cs="Arial"/>
          <w:sz w:val="24"/>
          <w:szCs w:val="24"/>
        </w:rPr>
        <w:t xml:space="preserve">connect neighbourhoods to parks, buildings, </w:t>
      </w:r>
      <w:r w:rsidR="00B21838" w:rsidRPr="001701DF">
        <w:rPr>
          <w:rFonts w:ascii="Arial" w:hAnsi="Arial" w:cs="Arial"/>
          <w:sz w:val="24"/>
          <w:szCs w:val="24"/>
        </w:rPr>
        <w:t>public transport,</w:t>
      </w:r>
      <w:r w:rsidRPr="001701DF">
        <w:rPr>
          <w:rFonts w:ascii="Arial" w:hAnsi="Arial" w:cs="Arial"/>
          <w:sz w:val="24"/>
          <w:szCs w:val="24"/>
        </w:rPr>
        <w:t xml:space="preserve"> and shopping centres.</w:t>
      </w:r>
    </w:p>
    <w:p w14:paraId="53C4CF76" w14:textId="77777777" w:rsidR="009063D1" w:rsidRPr="001701DF" w:rsidRDefault="009063D1" w:rsidP="001701DF">
      <w:pPr>
        <w:spacing w:after="120" w:line="240" w:lineRule="auto"/>
        <w:rPr>
          <w:rFonts w:ascii="Arial" w:hAnsi="Arial" w:cs="Arial"/>
          <w:sz w:val="24"/>
          <w:szCs w:val="24"/>
        </w:rPr>
      </w:pPr>
    </w:p>
    <w:bookmarkEnd w:id="0"/>
    <w:p w14:paraId="0553E00B" w14:textId="3697006D" w:rsidR="00E839A1" w:rsidRDefault="009063D1" w:rsidP="001701DF">
      <w:pPr>
        <w:spacing w:after="120" w:line="240" w:lineRule="auto"/>
        <w:rPr>
          <w:rFonts w:ascii="Arial" w:hAnsi="Arial" w:cs="Arial"/>
          <w:b/>
          <w:bCs/>
          <w:sz w:val="24"/>
          <w:szCs w:val="24"/>
        </w:rPr>
      </w:pPr>
      <w:r>
        <w:rPr>
          <w:noProof/>
        </w:rPr>
        <w:drawing>
          <wp:inline distT="0" distB="0" distL="0" distR="0" wp14:anchorId="085946CB" wp14:editId="4B6DCF67">
            <wp:extent cx="5731510" cy="4300220"/>
            <wp:effectExtent l="0" t="0" r="2540" b="5080"/>
            <wp:docPr id="1116426879" name="Picture 4"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26879" name="Picture 4" descr="A group of people sitting around a tabl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731510" cy="4300220"/>
                    </a:xfrm>
                    <a:prstGeom prst="rect">
                      <a:avLst/>
                    </a:prstGeom>
                    <a:noFill/>
                    <a:ln>
                      <a:noFill/>
                    </a:ln>
                  </pic:spPr>
                </pic:pic>
              </a:graphicData>
            </a:graphic>
          </wp:inline>
        </w:drawing>
      </w:r>
    </w:p>
    <w:p w14:paraId="6039AB24" w14:textId="77777777" w:rsidR="009063D1" w:rsidRPr="001701DF" w:rsidRDefault="009063D1" w:rsidP="001701DF">
      <w:pPr>
        <w:spacing w:after="120" w:line="240" w:lineRule="auto"/>
        <w:rPr>
          <w:rFonts w:ascii="Arial" w:hAnsi="Arial" w:cs="Arial"/>
          <w:b/>
          <w:bCs/>
          <w:sz w:val="24"/>
          <w:szCs w:val="24"/>
        </w:rPr>
      </w:pPr>
    </w:p>
    <w:p w14:paraId="791C4A9F" w14:textId="529D2C37" w:rsidR="001A4F82" w:rsidRPr="00EB320C" w:rsidRDefault="00CA542A" w:rsidP="001701DF">
      <w:pPr>
        <w:spacing w:after="120" w:line="240" w:lineRule="auto"/>
        <w:rPr>
          <w:rFonts w:ascii="Arial" w:hAnsi="Arial" w:cs="Arial"/>
          <w:sz w:val="32"/>
          <w:szCs w:val="32"/>
        </w:rPr>
      </w:pPr>
      <w:r w:rsidRPr="00EB320C">
        <w:rPr>
          <w:rFonts w:ascii="Arial" w:hAnsi="Arial" w:cs="Arial"/>
          <w:sz w:val="32"/>
          <w:szCs w:val="32"/>
        </w:rPr>
        <w:t>Asset importance</w:t>
      </w:r>
      <w:r w:rsidR="00037E07" w:rsidRPr="00EB320C">
        <w:rPr>
          <w:rFonts w:ascii="Arial" w:hAnsi="Arial" w:cs="Arial"/>
          <w:sz w:val="32"/>
          <w:szCs w:val="32"/>
        </w:rPr>
        <w:t xml:space="preserve"> and performance</w:t>
      </w:r>
    </w:p>
    <w:p w14:paraId="3D7055BD" w14:textId="3A1B8C09" w:rsidR="007752E8" w:rsidRPr="001701DF" w:rsidRDefault="00EA556F" w:rsidP="001701DF">
      <w:pPr>
        <w:spacing w:after="120" w:line="240" w:lineRule="auto"/>
        <w:rPr>
          <w:rFonts w:ascii="Arial" w:hAnsi="Arial" w:cs="Arial"/>
          <w:sz w:val="24"/>
          <w:szCs w:val="24"/>
        </w:rPr>
      </w:pPr>
      <w:r w:rsidRPr="001701DF">
        <w:rPr>
          <w:rFonts w:ascii="Arial" w:hAnsi="Arial" w:cs="Arial"/>
          <w:b/>
          <w:bCs/>
          <w:sz w:val="24"/>
          <w:szCs w:val="24"/>
        </w:rPr>
        <w:t xml:space="preserve">Asset </w:t>
      </w:r>
      <w:r w:rsidR="00CC7E88" w:rsidRPr="001701DF">
        <w:rPr>
          <w:rFonts w:ascii="Arial" w:hAnsi="Arial" w:cs="Arial"/>
          <w:b/>
          <w:bCs/>
          <w:sz w:val="24"/>
          <w:szCs w:val="24"/>
        </w:rPr>
        <w:t>importance</w:t>
      </w:r>
      <w:r w:rsidRPr="001701DF">
        <w:rPr>
          <w:rFonts w:ascii="Arial" w:hAnsi="Arial" w:cs="Arial"/>
          <w:sz w:val="24"/>
          <w:szCs w:val="24"/>
        </w:rPr>
        <w:t xml:space="preserve"> – The </w:t>
      </w:r>
      <w:r w:rsidR="000211E7" w:rsidRPr="001701DF">
        <w:rPr>
          <w:rFonts w:ascii="Arial" w:hAnsi="Arial" w:cs="Arial"/>
          <w:sz w:val="24"/>
          <w:szCs w:val="24"/>
        </w:rPr>
        <w:t>P</w:t>
      </w:r>
      <w:r w:rsidRPr="001701DF">
        <w:rPr>
          <w:rFonts w:ascii="Arial" w:hAnsi="Arial" w:cs="Arial"/>
          <w:sz w:val="24"/>
          <w:szCs w:val="24"/>
        </w:rPr>
        <w:t>anel w</w:t>
      </w:r>
      <w:r w:rsidR="009732A6" w:rsidRPr="001701DF">
        <w:rPr>
          <w:rFonts w:ascii="Arial" w:hAnsi="Arial" w:cs="Arial"/>
          <w:sz w:val="24"/>
          <w:szCs w:val="24"/>
        </w:rPr>
        <w:t>as</w:t>
      </w:r>
      <w:r w:rsidRPr="001701DF">
        <w:rPr>
          <w:rFonts w:ascii="Arial" w:hAnsi="Arial" w:cs="Arial"/>
          <w:sz w:val="24"/>
          <w:szCs w:val="24"/>
        </w:rPr>
        <w:t xml:space="preserve"> divided into four groups of five.  They </w:t>
      </w:r>
      <w:r w:rsidR="007752E8" w:rsidRPr="001701DF">
        <w:rPr>
          <w:rFonts w:ascii="Arial" w:hAnsi="Arial" w:cs="Arial"/>
          <w:sz w:val="24"/>
          <w:szCs w:val="24"/>
        </w:rPr>
        <w:t xml:space="preserve">were </w:t>
      </w:r>
      <w:r w:rsidR="001A4F82" w:rsidRPr="001701DF">
        <w:rPr>
          <w:rFonts w:ascii="Arial" w:hAnsi="Arial" w:cs="Arial"/>
          <w:sz w:val="24"/>
          <w:szCs w:val="24"/>
        </w:rPr>
        <w:t xml:space="preserve">asked to rank the </w:t>
      </w:r>
      <w:r w:rsidRPr="001701DF">
        <w:rPr>
          <w:rFonts w:ascii="Arial" w:hAnsi="Arial" w:cs="Arial"/>
          <w:sz w:val="24"/>
          <w:szCs w:val="24"/>
        </w:rPr>
        <w:t xml:space="preserve">four </w:t>
      </w:r>
      <w:r w:rsidR="001A4F82" w:rsidRPr="001701DF">
        <w:rPr>
          <w:rFonts w:ascii="Arial" w:hAnsi="Arial" w:cs="Arial"/>
          <w:sz w:val="24"/>
          <w:szCs w:val="24"/>
        </w:rPr>
        <w:t>asset categories: Transport, Stormwater, Open Spaces and Buildings</w:t>
      </w:r>
      <w:r w:rsidR="007752E8" w:rsidRPr="001701DF">
        <w:rPr>
          <w:rFonts w:ascii="Arial" w:hAnsi="Arial" w:cs="Arial"/>
          <w:sz w:val="24"/>
          <w:szCs w:val="24"/>
        </w:rPr>
        <w:t>, in order of importance.</w:t>
      </w:r>
      <w:r w:rsidR="00CC7E88" w:rsidRPr="001701DF">
        <w:rPr>
          <w:rFonts w:ascii="Arial" w:hAnsi="Arial" w:cs="Arial"/>
          <w:sz w:val="24"/>
          <w:szCs w:val="24"/>
        </w:rPr>
        <w:t xml:space="preserve"> The rankings for each facility were tallied to provide an overall score – the lower the score the more important.  </w:t>
      </w:r>
    </w:p>
    <w:p w14:paraId="69ECE9FF" w14:textId="0DB4A3E7" w:rsidR="00EA556F" w:rsidRPr="001701DF" w:rsidRDefault="00DC4965" w:rsidP="001701DF">
      <w:pPr>
        <w:spacing w:after="120" w:line="240" w:lineRule="auto"/>
        <w:rPr>
          <w:rFonts w:ascii="Arial" w:hAnsi="Arial" w:cs="Arial"/>
          <w:sz w:val="24"/>
          <w:szCs w:val="24"/>
        </w:rPr>
      </w:pPr>
      <w:r w:rsidRPr="001701DF">
        <w:rPr>
          <w:rFonts w:ascii="Arial" w:hAnsi="Arial" w:cs="Arial"/>
          <w:sz w:val="24"/>
          <w:szCs w:val="24"/>
        </w:rPr>
        <w:t xml:space="preserve">Each group chose a different asset class for their most important asset.  </w:t>
      </w:r>
    </w:p>
    <w:p w14:paraId="6D221389" w14:textId="318BF8F9" w:rsidR="001701DF" w:rsidRPr="001701DF" w:rsidRDefault="001701DF" w:rsidP="001701DF">
      <w:pPr>
        <w:spacing w:after="120" w:line="240" w:lineRule="auto"/>
        <w:rPr>
          <w:rFonts w:ascii="Arial" w:hAnsi="Arial" w:cs="Arial"/>
          <w:sz w:val="24"/>
          <w:szCs w:val="24"/>
        </w:rPr>
      </w:pPr>
      <w:r w:rsidRPr="001701DF">
        <w:rPr>
          <w:rFonts w:ascii="Arial" w:hAnsi="Arial" w:cs="Arial"/>
          <w:sz w:val="24"/>
          <w:szCs w:val="24"/>
        </w:rPr>
        <w:t>With the tallied scores, transport scored as most important.</w:t>
      </w:r>
    </w:p>
    <w:p w14:paraId="4987B1C2" w14:textId="3B63775D" w:rsidR="009732A6" w:rsidRPr="001701DF" w:rsidRDefault="00EA556F" w:rsidP="001701DF">
      <w:pPr>
        <w:spacing w:after="120" w:line="240" w:lineRule="auto"/>
        <w:rPr>
          <w:rFonts w:ascii="Arial" w:hAnsi="Arial" w:cs="Arial"/>
          <w:b/>
          <w:bCs/>
          <w:sz w:val="24"/>
          <w:szCs w:val="24"/>
        </w:rPr>
      </w:pPr>
      <w:r w:rsidRPr="001701DF">
        <w:rPr>
          <w:rFonts w:ascii="Arial" w:hAnsi="Arial" w:cs="Arial"/>
          <w:b/>
          <w:bCs/>
          <w:i/>
          <w:iCs/>
          <w:color w:val="000000" w:themeColor="text1"/>
          <w:sz w:val="24"/>
          <w:szCs w:val="24"/>
        </w:rPr>
        <w:t>Consideration</w:t>
      </w:r>
      <w:r w:rsidRPr="001701DF">
        <w:rPr>
          <w:rFonts w:ascii="Arial" w:hAnsi="Arial" w:cs="Arial"/>
          <w:color w:val="000000" w:themeColor="text1"/>
          <w:sz w:val="24"/>
          <w:szCs w:val="24"/>
        </w:rPr>
        <w:t xml:space="preserve"> </w:t>
      </w:r>
      <w:r w:rsidR="00FF7128" w:rsidRPr="001701DF">
        <w:rPr>
          <w:rFonts w:ascii="Arial" w:hAnsi="Arial" w:cs="Arial"/>
          <w:sz w:val="24"/>
          <w:szCs w:val="24"/>
        </w:rPr>
        <w:t>–</w:t>
      </w:r>
      <w:r w:rsidRPr="001701DF">
        <w:rPr>
          <w:rFonts w:ascii="Arial" w:hAnsi="Arial" w:cs="Arial"/>
          <w:sz w:val="24"/>
          <w:szCs w:val="24"/>
        </w:rPr>
        <w:t xml:space="preserve"> </w:t>
      </w:r>
      <w:r w:rsidR="00FF7128" w:rsidRPr="001701DF">
        <w:rPr>
          <w:rFonts w:ascii="Arial" w:hAnsi="Arial" w:cs="Arial"/>
          <w:sz w:val="24"/>
          <w:szCs w:val="24"/>
        </w:rPr>
        <w:t>When considering the whole community a</w:t>
      </w:r>
      <w:r w:rsidR="00DC4965" w:rsidRPr="001701DF">
        <w:rPr>
          <w:rFonts w:ascii="Arial" w:hAnsi="Arial" w:cs="Arial"/>
          <w:sz w:val="24"/>
          <w:szCs w:val="24"/>
        </w:rPr>
        <w:t xml:space="preserve">ll assets are </w:t>
      </w:r>
      <w:r w:rsidR="008247E2" w:rsidRPr="001701DF">
        <w:rPr>
          <w:rFonts w:ascii="Arial" w:hAnsi="Arial" w:cs="Arial"/>
          <w:sz w:val="24"/>
          <w:szCs w:val="24"/>
        </w:rPr>
        <w:t xml:space="preserve">equally </w:t>
      </w:r>
      <w:r w:rsidR="00DC4965" w:rsidRPr="001701DF">
        <w:rPr>
          <w:rFonts w:ascii="Arial" w:hAnsi="Arial" w:cs="Arial"/>
          <w:sz w:val="24"/>
          <w:szCs w:val="24"/>
        </w:rPr>
        <w:t>important.</w:t>
      </w:r>
    </w:p>
    <w:tbl>
      <w:tblPr>
        <w:tblStyle w:val="TableGrid"/>
        <w:tblW w:w="0" w:type="auto"/>
        <w:tblLook w:val="04A0" w:firstRow="1" w:lastRow="0" w:firstColumn="1" w:lastColumn="0" w:noHBand="0" w:noVBand="1"/>
      </w:tblPr>
      <w:tblGrid>
        <w:gridCol w:w="777"/>
        <w:gridCol w:w="843"/>
        <w:gridCol w:w="1443"/>
        <w:gridCol w:w="5953"/>
      </w:tblGrid>
      <w:tr w:rsidR="007E3038" w:rsidRPr="0090710E" w14:paraId="2E2DB758" w14:textId="77777777" w:rsidTr="002631FA">
        <w:tc>
          <w:tcPr>
            <w:tcW w:w="0" w:type="auto"/>
            <w:shd w:val="clear" w:color="auto" w:fill="A6A6A6" w:themeFill="background1" w:themeFillShade="A6"/>
          </w:tcPr>
          <w:p w14:paraId="205389DA" w14:textId="687DE556" w:rsidR="007E3038" w:rsidRPr="0090710E" w:rsidRDefault="007E3038" w:rsidP="001701DF">
            <w:pPr>
              <w:spacing w:after="120"/>
              <w:rPr>
                <w:rFonts w:ascii="Arial" w:hAnsi="Arial" w:cs="Arial"/>
                <w:sz w:val="24"/>
                <w:szCs w:val="24"/>
              </w:rPr>
            </w:pPr>
            <w:r w:rsidRPr="0090710E">
              <w:rPr>
                <w:rFonts w:ascii="Arial" w:hAnsi="Arial" w:cs="Arial"/>
                <w:sz w:val="24"/>
                <w:szCs w:val="24"/>
              </w:rPr>
              <w:t>Rank</w:t>
            </w:r>
          </w:p>
        </w:tc>
        <w:tc>
          <w:tcPr>
            <w:tcW w:w="0" w:type="auto"/>
            <w:shd w:val="clear" w:color="auto" w:fill="A6A6A6" w:themeFill="background1" w:themeFillShade="A6"/>
          </w:tcPr>
          <w:p w14:paraId="177CD191" w14:textId="4E6B8183" w:rsidR="007E3038" w:rsidRPr="0090710E" w:rsidRDefault="007E3038" w:rsidP="001701DF">
            <w:pPr>
              <w:spacing w:after="120"/>
              <w:rPr>
                <w:rFonts w:ascii="Arial" w:hAnsi="Arial" w:cs="Arial"/>
                <w:sz w:val="24"/>
                <w:szCs w:val="24"/>
              </w:rPr>
            </w:pPr>
            <w:r w:rsidRPr="0090710E">
              <w:rPr>
                <w:rFonts w:ascii="Arial" w:hAnsi="Arial" w:cs="Arial"/>
                <w:sz w:val="24"/>
                <w:szCs w:val="24"/>
              </w:rPr>
              <w:t>Score</w:t>
            </w:r>
          </w:p>
        </w:tc>
        <w:tc>
          <w:tcPr>
            <w:tcW w:w="1354" w:type="dxa"/>
            <w:shd w:val="clear" w:color="auto" w:fill="A6A6A6" w:themeFill="background1" w:themeFillShade="A6"/>
          </w:tcPr>
          <w:p w14:paraId="2A80657E" w14:textId="77777777" w:rsidR="007E3038" w:rsidRPr="0090710E" w:rsidRDefault="007E3038" w:rsidP="001701DF">
            <w:pPr>
              <w:spacing w:after="120"/>
              <w:rPr>
                <w:rFonts w:ascii="Arial" w:hAnsi="Arial" w:cs="Arial"/>
                <w:sz w:val="24"/>
                <w:szCs w:val="24"/>
              </w:rPr>
            </w:pPr>
            <w:r w:rsidRPr="0090710E">
              <w:rPr>
                <w:rFonts w:ascii="Arial" w:hAnsi="Arial" w:cs="Arial"/>
                <w:sz w:val="24"/>
                <w:szCs w:val="24"/>
              </w:rPr>
              <w:t>Asset class</w:t>
            </w:r>
          </w:p>
        </w:tc>
        <w:tc>
          <w:tcPr>
            <w:tcW w:w="6186" w:type="dxa"/>
            <w:shd w:val="clear" w:color="auto" w:fill="A6A6A6" w:themeFill="background1" w:themeFillShade="A6"/>
          </w:tcPr>
          <w:p w14:paraId="1AC266FF" w14:textId="15A643A9" w:rsidR="007E3038" w:rsidRPr="0090710E" w:rsidRDefault="007E3038" w:rsidP="001701DF">
            <w:pPr>
              <w:spacing w:after="120"/>
              <w:rPr>
                <w:rFonts w:ascii="Arial" w:hAnsi="Arial" w:cs="Arial"/>
                <w:sz w:val="24"/>
                <w:szCs w:val="24"/>
              </w:rPr>
            </w:pPr>
            <w:r w:rsidRPr="0090710E">
              <w:rPr>
                <w:rFonts w:ascii="Arial" w:hAnsi="Arial" w:cs="Arial"/>
                <w:sz w:val="24"/>
                <w:szCs w:val="24"/>
              </w:rPr>
              <w:t xml:space="preserve">Comments </w:t>
            </w:r>
          </w:p>
        </w:tc>
      </w:tr>
      <w:tr w:rsidR="007E3038" w:rsidRPr="001701DF" w14:paraId="7A6FD23E" w14:textId="77777777" w:rsidTr="00741F3E">
        <w:tc>
          <w:tcPr>
            <w:tcW w:w="0" w:type="auto"/>
          </w:tcPr>
          <w:p w14:paraId="000898D8" w14:textId="40D4108C" w:rsidR="007E3038" w:rsidRPr="001701DF" w:rsidRDefault="007E3038" w:rsidP="001701DF">
            <w:pPr>
              <w:spacing w:after="120"/>
              <w:rPr>
                <w:rFonts w:ascii="Arial" w:hAnsi="Arial" w:cs="Arial"/>
                <w:sz w:val="24"/>
                <w:szCs w:val="24"/>
              </w:rPr>
            </w:pPr>
            <w:r w:rsidRPr="001701DF">
              <w:rPr>
                <w:rFonts w:ascii="Arial" w:hAnsi="Arial" w:cs="Arial"/>
                <w:sz w:val="24"/>
                <w:szCs w:val="24"/>
              </w:rPr>
              <w:t>1</w:t>
            </w:r>
          </w:p>
        </w:tc>
        <w:tc>
          <w:tcPr>
            <w:tcW w:w="0" w:type="auto"/>
          </w:tcPr>
          <w:p w14:paraId="5BC30D33" w14:textId="7952744D" w:rsidR="007E3038" w:rsidRPr="001701DF" w:rsidRDefault="007E3038" w:rsidP="001701DF">
            <w:pPr>
              <w:spacing w:after="120"/>
              <w:rPr>
                <w:rFonts w:ascii="Arial" w:hAnsi="Arial" w:cs="Arial"/>
                <w:sz w:val="24"/>
                <w:szCs w:val="24"/>
              </w:rPr>
            </w:pPr>
            <w:r w:rsidRPr="001701DF">
              <w:rPr>
                <w:rFonts w:ascii="Arial" w:hAnsi="Arial" w:cs="Arial"/>
                <w:sz w:val="24"/>
                <w:szCs w:val="24"/>
              </w:rPr>
              <w:t>8</w:t>
            </w:r>
          </w:p>
        </w:tc>
        <w:tc>
          <w:tcPr>
            <w:tcW w:w="1354" w:type="dxa"/>
          </w:tcPr>
          <w:p w14:paraId="64DE345E" w14:textId="14E20A30" w:rsidR="007E3038" w:rsidRPr="001701DF" w:rsidRDefault="007E3038" w:rsidP="001701DF">
            <w:pPr>
              <w:spacing w:after="120"/>
              <w:rPr>
                <w:rFonts w:ascii="Arial" w:hAnsi="Arial" w:cs="Arial"/>
                <w:sz w:val="24"/>
                <w:szCs w:val="24"/>
              </w:rPr>
            </w:pPr>
            <w:r w:rsidRPr="001701DF">
              <w:rPr>
                <w:rFonts w:ascii="Arial" w:hAnsi="Arial" w:cs="Arial"/>
                <w:sz w:val="24"/>
                <w:szCs w:val="24"/>
              </w:rPr>
              <w:t xml:space="preserve">Transport </w:t>
            </w:r>
          </w:p>
        </w:tc>
        <w:tc>
          <w:tcPr>
            <w:tcW w:w="6186" w:type="dxa"/>
          </w:tcPr>
          <w:p w14:paraId="61463544" w14:textId="77777777" w:rsidR="007E3038" w:rsidRPr="001701DF" w:rsidRDefault="00741F3E" w:rsidP="001701DF">
            <w:pPr>
              <w:spacing w:after="120"/>
              <w:rPr>
                <w:rFonts w:ascii="Arial" w:hAnsi="Arial" w:cs="Arial"/>
                <w:sz w:val="24"/>
                <w:szCs w:val="24"/>
              </w:rPr>
            </w:pPr>
            <w:r w:rsidRPr="001701DF">
              <w:rPr>
                <w:rFonts w:ascii="Arial" w:hAnsi="Arial" w:cs="Arial"/>
                <w:sz w:val="24"/>
                <w:szCs w:val="24"/>
              </w:rPr>
              <w:t>Relevant to everyone – drive or walk</w:t>
            </w:r>
          </w:p>
          <w:p w14:paraId="4D1D99DA" w14:textId="602D42BA" w:rsidR="00741F3E" w:rsidRPr="001701DF" w:rsidRDefault="00741F3E" w:rsidP="001701DF">
            <w:pPr>
              <w:spacing w:after="120"/>
              <w:rPr>
                <w:rFonts w:ascii="Arial" w:hAnsi="Arial" w:cs="Arial"/>
                <w:sz w:val="24"/>
                <w:szCs w:val="24"/>
              </w:rPr>
            </w:pPr>
            <w:r w:rsidRPr="001701DF">
              <w:rPr>
                <w:rFonts w:ascii="Arial" w:hAnsi="Arial" w:cs="Arial"/>
                <w:sz w:val="24"/>
                <w:szCs w:val="24"/>
              </w:rPr>
              <w:t xml:space="preserve">Safety is of high importance and the risks are significant </w:t>
            </w:r>
          </w:p>
          <w:p w14:paraId="47CD5C63" w14:textId="4B73522D" w:rsidR="00741F3E" w:rsidRPr="001701DF" w:rsidRDefault="00741F3E" w:rsidP="001701DF">
            <w:pPr>
              <w:spacing w:after="120"/>
              <w:rPr>
                <w:rFonts w:ascii="Arial" w:hAnsi="Arial" w:cs="Arial"/>
                <w:sz w:val="24"/>
                <w:szCs w:val="24"/>
              </w:rPr>
            </w:pPr>
            <w:proofErr w:type="gramStart"/>
            <w:r w:rsidRPr="001701DF">
              <w:rPr>
                <w:rFonts w:ascii="Arial" w:hAnsi="Arial" w:cs="Arial"/>
                <w:sz w:val="24"/>
                <w:szCs w:val="24"/>
              </w:rPr>
              <w:t>Have to</w:t>
            </w:r>
            <w:proofErr w:type="gramEnd"/>
            <w:r w:rsidRPr="001701DF">
              <w:rPr>
                <w:rFonts w:ascii="Arial" w:hAnsi="Arial" w:cs="Arial"/>
                <w:sz w:val="24"/>
                <w:szCs w:val="24"/>
              </w:rPr>
              <w:t xml:space="preserve"> be able to get around (get to buildings)</w:t>
            </w:r>
          </w:p>
          <w:p w14:paraId="5B89C047" w14:textId="210E014E" w:rsidR="00741F3E" w:rsidRPr="001701DF" w:rsidRDefault="00741F3E" w:rsidP="001701DF">
            <w:pPr>
              <w:spacing w:after="120"/>
              <w:rPr>
                <w:rFonts w:ascii="Arial" w:hAnsi="Arial" w:cs="Arial"/>
                <w:sz w:val="24"/>
                <w:szCs w:val="24"/>
              </w:rPr>
            </w:pPr>
            <w:r w:rsidRPr="001701DF">
              <w:rPr>
                <w:rFonts w:ascii="Arial" w:hAnsi="Arial" w:cs="Arial"/>
                <w:sz w:val="24"/>
                <w:szCs w:val="24"/>
              </w:rPr>
              <w:t>Understand other responsible agencies</w:t>
            </w:r>
          </w:p>
          <w:p w14:paraId="538320D3" w14:textId="4C956B6D" w:rsidR="00741F3E" w:rsidRPr="001701DF" w:rsidRDefault="00741F3E" w:rsidP="001701DF">
            <w:pPr>
              <w:spacing w:after="120"/>
              <w:rPr>
                <w:rFonts w:ascii="Arial" w:hAnsi="Arial" w:cs="Arial"/>
                <w:sz w:val="24"/>
                <w:szCs w:val="24"/>
              </w:rPr>
            </w:pPr>
            <w:r w:rsidRPr="001701DF">
              <w:rPr>
                <w:rFonts w:ascii="Arial" w:hAnsi="Arial" w:cs="Arial"/>
                <w:sz w:val="24"/>
                <w:szCs w:val="24"/>
              </w:rPr>
              <w:t>Council should prioritise key networks</w:t>
            </w:r>
          </w:p>
          <w:p w14:paraId="014FE00E" w14:textId="39284602" w:rsidR="00741F3E" w:rsidRPr="001701DF" w:rsidRDefault="00741F3E" w:rsidP="001701DF">
            <w:pPr>
              <w:spacing w:after="120"/>
              <w:rPr>
                <w:rFonts w:ascii="Arial" w:hAnsi="Arial" w:cs="Arial"/>
                <w:sz w:val="24"/>
                <w:szCs w:val="24"/>
              </w:rPr>
            </w:pPr>
            <w:r w:rsidRPr="001701DF">
              <w:rPr>
                <w:rFonts w:ascii="Arial" w:hAnsi="Arial" w:cs="Arial"/>
                <w:sz w:val="24"/>
                <w:szCs w:val="24"/>
              </w:rPr>
              <w:t>Active transport also benefits health</w:t>
            </w:r>
          </w:p>
        </w:tc>
      </w:tr>
      <w:tr w:rsidR="007E3038" w:rsidRPr="001701DF" w14:paraId="35C6DBAD" w14:textId="77777777" w:rsidTr="00741F3E">
        <w:tc>
          <w:tcPr>
            <w:tcW w:w="0" w:type="auto"/>
          </w:tcPr>
          <w:p w14:paraId="714FE31F" w14:textId="228BB1D0" w:rsidR="007E3038" w:rsidRPr="001701DF" w:rsidRDefault="007E3038" w:rsidP="001701DF">
            <w:pPr>
              <w:spacing w:after="120"/>
              <w:rPr>
                <w:rFonts w:ascii="Arial" w:hAnsi="Arial" w:cs="Arial"/>
                <w:sz w:val="24"/>
                <w:szCs w:val="24"/>
              </w:rPr>
            </w:pPr>
            <w:r w:rsidRPr="001701DF">
              <w:rPr>
                <w:rFonts w:ascii="Arial" w:hAnsi="Arial" w:cs="Arial"/>
                <w:sz w:val="24"/>
                <w:szCs w:val="24"/>
              </w:rPr>
              <w:t>2</w:t>
            </w:r>
          </w:p>
        </w:tc>
        <w:tc>
          <w:tcPr>
            <w:tcW w:w="0" w:type="auto"/>
          </w:tcPr>
          <w:p w14:paraId="726BC78F" w14:textId="4284E0FF" w:rsidR="007E3038" w:rsidRPr="001701DF" w:rsidRDefault="007E3038" w:rsidP="001701DF">
            <w:pPr>
              <w:spacing w:after="120"/>
              <w:rPr>
                <w:rFonts w:ascii="Arial" w:hAnsi="Arial" w:cs="Arial"/>
                <w:sz w:val="24"/>
                <w:szCs w:val="24"/>
              </w:rPr>
            </w:pPr>
            <w:r w:rsidRPr="001701DF">
              <w:rPr>
                <w:rFonts w:ascii="Arial" w:hAnsi="Arial" w:cs="Arial"/>
                <w:sz w:val="24"/>
                <w:szCs w:val="24"/>
              </w:rPr>
              <w:t>10</w:t>
            </w:r>
          </w:p>
        </w:tc>
        <w:tc>
          <w:tcPr>
            <w:tcW w:w="1354" w:type="dxa"/>
          </w:tcPr>
          <w:p w14:paraId="2BD3A2D3" w14:textId="77777777" w:rsidR="007E3038" w:rsidRPr="001701DF" w:rsidRDefault="007E3038" w:rsidP="001701DF">
            <w:pPr>
              <w:spacing w:after="120"/>
              <w:rPr>
                <w:rFonts w:ascii="Arial" w:hAnsi="Arial" w:cs="Arial"/>
                <w:sz w:val="24"/>
                <w:szCs w:val="24"/>
              </w:rPr>
            </w:pPr>
            <w:r w:rsidRPr="001701DF">
              <w:rPr>
                <w:rFonts w:ascii="Arial" w:hAnsi="Arial" w:cs="Arial"/>
                <w:sz w:val="24"/>
                <w:szCs w:val="24"/>
              </w:rPr>
              <w:t>Open spaces</w:t>
            </w:r>
          </w:p>
        </w:tc>
        <w:tc>
          <w:tcPr>
            <w:tcW w:w="6186" w:type="dxa"/>
          </w:tcPr>
          <w:p w14:paraId="145419E1" w14:textId="77777777" w:rsidR="007E3038" w:rsidRPr="001701DF" w:rsidRDefault="001701DF" w:rsidP="001701DF">
            <w:pPr>
              <w:spacing w:after="120"/>
              <w:rPr>
                <w:rFonts w:ascii="Arial" w:hAnsi="Arial" w:cs="Arial"/>
                <w:sz w:val="24"/>
                <w:szCs w:val="24"/>
              </w:rPr>
            </w:pPr>
            <w:r w:rsidRPr="001701DF">
              <w:rPr>
                <w:rFonts w:ascii="Arial" w:hAnsi="Arial" w:cs="Arial"/>
                <w:sz w:val="24"/>
                <w:szCs w:val="24"/>
              </w:rPr>
              <w:t xml:space="preserve">Open spaces are what make Knox great and </w:t>
            </w:r>
            <w:proofErr w:type="gramStart"/>
            <w:r w:rsidRPr="001701DF">
              <w:rPr>
                <w:rFonts w:ascii="Arial" w:hAnsi="Arial" w:cs="Arial"/>
                <w:sz w:val="24"/>
                <w:szCs w:val="24"/>
              </w:rPr>
              <w:t>have to</w:t>
            </w:r>
            <w:proofErr w:type="gramEnd"/>
            <w:r w:rsidRPr="001701DF">
              <w:rPr>
                <w:rFonts w:ascii="Arial" w:hAnsi="Arial" w:cs="Arial"/>
                <w:sz w:val="24"/>
                <w:szCs w:val="24"/>
              </w:rPr>
              <w:t xml:space="preserve"> be maintained</w:t>
            </w:r>
          </w:p>
          <w:p w14:paraId="5EB7D953" w14:textId="77777777" w:rsidR="001701DF" w:rsidRPr="001701DF" w:rsidRDefault="001701DF" w:rsidP="001701DF">
            <w:pPr>
              <w:spacing w:after="120"/>
              <w:rPr>
                <w:rFonts w:ascii="Arial" w:hAnsi="Arial" w:cs="Arial"/>
                <w:sz w:val="24"/>
                <w:szCs w:val="24"/>
              </w:rPr>
            </w:pPr>
            <w:r w:rsidRPr="001701DF">
              <w:rPr>
                <w:rFonts w:ascii="Arial" w:hAnsi="Arial" w:cs="Arial"/>
                <w:sz w:val="24"/>
                <w:szCs w:val="24"/>
              </w:rPr>
              <w:t>“</w:t>
            </w:r>
            <w:proofErr w:type="gramStart"/>
            <w:r w:rsidRPr="001701DF">
              <w:rPr>
                <w:rFonts w:ascii="Arial" w:hAnsi="Arial" w:cs="Arial"/>
                <w:sz w:val="24"/>
                <w:szCs w:val="24"/>
              </w:rPr>
              <w:t>we</w:t>
            </w:r>
            <w:proofErr w:type="gramEnd"/>
            <w:r w:rsidRPr="001701DF">
              <w:rPr>
                <w:rFonts w:ascii="Arial" w:hAnsi="Arial" w:cs="Arial"/>
                <w:sz w:val="24"/>
                <w:szCs w:val="24"/>
              </w:rPr>
              <w:t xml:space="preserve"> like them” </w:t>
            </w:r>
          </w:p>
          <w:p w14:paraId="539C55FF" w14:textId="0E30F934" w:rsidR="001701DF" w:rsidRPr="001701DF" w:rsidRDefault="001701DF" w:rsidP="001701DF">
            <w:pPr>
              <w:spacing w:after="120"/>
              <w:rPr>
                <w:rFonts w:ascii="Arial" w:hAnsi="Arial" w:cs="Arial"/>
                <w:sz w:val="24"/>
                <w:szCs w:val="24"/>
              </w:rPr>
            </w:pPr>
            <w:r w:rsidRPr="001701DF">
              <w:rPr>
                <w:rFonts w:ascii="Arial" w:hAnsi="Arial" w:cs="Arial"/>
                <w:sz w:val="24"/>
                <w:szCs w:val="24"/>
              </w:rPr>
              <w:t xml:space="preserve">They promote community sharing and bring people together, spaces for people’s wellbeing </w:t>
            </w:r>
          </w:p>
          <w:p w14:paraId="711A4574" w14:textId="37D31C64" w:rsidR="001701DF" w:rsidRPr="001701DF" w:rsidRDefault="001701DF" w:rsidP="001701DF">
            <w:pPr>
              <w:spacing w:after="120"/>
              <w:rPr>
                <w:rFonts w:ascii="Arial" w:hAnsi="Arial" w:cs="Arial"/>
                <w:sz w:val="24"/>
                <w:szCs w:val="24"/>
              </w:rPr>
            </w:pPr>
            <w:r w:rsidRPr="001701DF">
              <w:rPr>
                <w:rFonts w:ascii="Arial" w:hAnsi="Arial" w:cs="Arial"/>
                <w:sz w:val="24"/>
                <w:szCs w:val="24"/>
              </w:rPr>
              <w:t xml:space="preserve">Help reduce </w:t>
            </w:r>
            <w:r w:rsidR="008D6476">
              <w:rPr>
                <w:rFonts w:ascii="Arial" w:hAnsi="Arial" w:cs="Arial"/>
                <w:sz w:val="24"/>
                <w:szCs w:val="24"/>
              </w:rPr>
              <w:t xml:space="preserve">the impacts of </w:t>
            </w:r>
            <w:r w:rsidRPr="001701DF">
              <w:rPr>
                <w:rFonts w:ascii="Arial" w:hAnsi="Arial" w:cs="Arial"/>
                <w:sz w:val="24"/>
                <w:szCs w:val="24"/>
              </w:rPr>
              <w:t>climate change</w:t>
            </w:r>
          </w:p>
        </w:tc>
      </w:tr>
      <w:tr w:rsidR="007E3038" w:rsidRPr="001701DF" w14:paraId="2E38969F" w14:textId="77777777" w:rsidTr="00741F3E">
        <w:tc>
          <w:tcPr>
            <w:tcW w:w="0" w:type="auto"/>
          </w:tcPr>
          <w:p w14:paraId="5B14387B" w14:textId="64314211" w:rsidR="007E3038" w:rsidRPr="001701DF" w:rsidRDefault="007E3038" w:rsidP="001701DF">
            <w:pPr>
              <w:spacing w:after="120"/>
              <w:rPr>
                <w:rFonts w:ascii="Arial" w:hAnsi="Arial" w:cs="Arial"/>
                <w:sz w:val="24"/>
                <w:szCs w:val="24"/>
              </w:rPr>
            </w:pPr>
            <w:r w:rsidRPr="001701DF">
              <w:rPr>
                <w:rFonts w:ascii="Arial" w:hAnsi="Arial" w:cs="Arial"/>
                <w:sz w:val="24"/>
                <w:szCs w:val="24"/>
              </w:rPr>
              <w:t>3</w:t>
            </w:r>
          </w:p>
        </w:tc>
        <w:tc>
          <w:tcPr>
            <w:tcW w:w="0" w:type="auto"/>
          </w:tcPr>
          <w:p w14:paraId="2178717B" w14:textId="01F6EA12" w:rsidR="007E3038" w:rsidRPr="001701DF" w:rsidRDefault="007E3038" w:rsidP="001701DF">
            <w:pPr>
              <w:spacing w:after="120"/>
              <w:rPr>
                <w:rFonts w:ascii="Arial" w:hAnsi="Arial" w:cs="Arial"/>
                <w:sz w:val="24"/>
                <w:szCs w:val="24"/>
              </w:rPr>
            </w:pPr>
            <w:r w:rsidRPr="001701DF">
              <w:rPr>
                <w:rFonts w:ascii="Arial" w:hAnsi="Arial" w:cs="Arial"/>
                <w:sz w:val="24"/>
                <w:szCs w:val="24"/>
              </w:rPr>
              <w:t>10</w:t>
            </w:r>
          </w:p>
        </w:tc>
        <w:tc>
          <w:tcPr>
            <w:tcW w:w="1354" w:type="dxa"/>
          </w:tcPr>
          <w:p w14:paraId="24A63B73" w14:textId="77777777" w:rsidR="007E3038" w:rsidRPr="001701DF" w:rsidRDefault="007E3038" w:rsidP="001701DF">
            <w:pPr>
              <w:spacing w:after="120"/>
              <w:rPr>
                <w:rFonts w:ascii="Arial" w:hAnsi="Arial" w:cs="Arial"/>
                <w:sz w:val="24"/>
                <w:szCs w:val="24"/>
              </w:rPr>
            </w:pPr>
            <w:r w:rsidRPr="001701DF">
              <w:rPr>
                <w:rFonts w:ascii="Arial" w:hAnsi="Arial" w:cs="Arial"/>
                <w:sz w:val="24"/>
                <w:szCs w:val="24"/>
              </w:rPr>
              <w:t>Stormwater &amp; Drainage</w:t>
            </w:r>
          </w:p>
        </w:tc>
        <w:tc>
          <w:tcPr>
            <w:tcW w:w="6186" w:type="dxa"/>
          </w:tcPr>
          <w:p w14:paraId="18A54599" w14:textId="368F9047" w:rsidR="00CC7E88" w:rsidRPr="001701DF" w:rsidRDefault="00CC7E88" w:rsidP="001701DF">
            <w:pPr>
              <w:spacing w:after="120"/>
              <w:rPr>
                <w:rFonts w:ascii="Arial" w:hAnsi="Arial" w:cs="Arial"/>
                <w:sz w:val="24"/>
                <w:szCs w:val="24"/>
              </w:rPr>
            </w:pPr>
            <w:r w:rsidRPr="001701DF">
              <w:rPr>
                <w:rFonts w:ascii="Arial" w:hAnsi="Arial" w:cs="Arial"/>
                <w:sz w:val="24"/>
                <w:szCs w:val="24"/>
              </w:rPr>
              <w:t>Mixed experience/expectation of flooding among participants</w:t>
            </w:r>
          </w:p>
          <w:p w14:paraId="20CFC985" w14:textId="02808CC6" w:rsidR="007E3038" w:rsidRPr="001701DF" w:rsidRDefault="007E3038" w:rsidP="001701DF">
            <w:pPr>
              <w:spacing w:after="120"/>
              <w:rPr>
                <w:rFonts w:ascii="Arial" w:hAnsi="Arial" w:cs="Arial"/>
                <w:sz w:val="24"/>
                <w:szCs w:val="24"/>
              </w:rPr>
            </w:pPr>
            <w:r w:rsidRPr="001701DF">
              <w:rPr>
                <w:rFonts w:ascii="Arial" w:hAnsi="Arial" w:cs="Arial"/>
                <w:sz w:val="24"/>
                <w:szCs w:val="24"/>
              </w:rPr>
              <w:t>No one wants to be flooded</w:t>
            </w:r>
            <w:r w:rsidR="00CC7E88" w:rsidRPr="001701DF">
              <w:rPr>
                <w:rFonts w:ascii="Arial" w:hAnsi="Arial" w:cs="Arial"/>
                <w:sz w:val="24"/>
                <w:szCs w:val="24"/>
              </w:rPr>
              <w:t xml:space="preserve"> and flood risk impacts insurance</w:t>
            </w:r>
          </w:p>
          <w:p w14:paraId="6B947CD3" w14:textId="3A2989F9" w:rsidR="007E3038" w:rsidRPr="001701DF" w:rsidRDefault="00CC7E88" w:rsidP="001701DF">
            <w:pPr>
              <w:spacing w:after="120"/>
              <w:rPr>
                <w:rFonts w:ascii="Arial" w:hAnsi="Arial" w:cs="Arial"/>
                <w:sz w:val="24"/>
                <w:szCs w:val="24"/>
              </w:rPr>
            </w:pPr>
            <w:r w:rsidRPr="001701DF">
              <w:rPr>
                <w:rFonts w:ascii="Arial" w:hAnsi="Arial" w:cs="Arial"/>
                <w:sz w:val="24"/>
                <w:szCs w:val="24"/>
              </w:rPr>
              <w:t>Flood i</w:t>
            </w:r>
            <w:r w:rsidR="007E3038" w:rsidRPr="001701DF">
              <w:rPr>
                <w:rFonts w:ascii="Arial" w:hAnsi="Arial" w:cs="Arial"/>
                <w:sz w:val="24"/>
                <w:szCs w:val="24"/>
              </w:rPr>
              <w:t>mpacts other assets and increases costs</w:t>
            </w:r>
          </w:p>
          <w:p w14:paraId="1843745C" w14:textId="384AC780" w:rsidR="007E3038" w:rsidRPr="001701DF" w:rsidRDefault="007E3038" w:rsidP="001701DF">
            <w:pPr>
              <w:spacing w:after="120"/>
              <w:rPr>
                <w:rFonts w:ascii="Arial" w:hAnsi="Arial" w:cs="Arial"/>
                <w:sz w:val="24"/>
                <w:szCs w:val="24"/>
              </w:rPr>
            </w:pPr>
            <w:r w:rsidRPr="001701DF">
              <w:rPr>
                <w:rFonts w:ascii="Arial" w:hAnsi="Arial" w:cs="Arial"/>
                <w:sz w:val="24"/>
                <w:szCs w:val="24"/>
              </w:rPr>
              <w:t xml:space="preserve">Opportunity – </w:t>
            </w:r>
            <w:r w:rsidR="008D6476">
              <w:rPr>
                <w:rFonts w:ascii="Arial" w:hAnsi="Arial" w:cs="Arial"/>
                <w:sz w:val="24"/>
                <w:szCs w:val="24"/>
              </w:rPr>
              <w:t>reduce</w:t>
            </w:r>
            <w:r w:rsidRPr="001701DF">
              <w:rPr>
                <w:rFonts w:ascii="Arial" w:hAnsi="Arial" w:cs="Arial"/>
                <w:sz w:val="24"/>
                <w:szCs w:val="24"/>
              </w:rPr>
              <w:t xml:space="preserve"> impervious surfaces</w:t>
            </w:r>
          </w:p>
        </w:tc>
      </w:tr>
      <w:tr w:rsidR="007E3038" w:rsidRPr="001701DF" w14:paraId="1A66AFDC" w14:textId="77777777" w:rsidTr="00741F3E">
        <w:tc>
          <w:tcPr>
            <w:tcW w:w="0" w:type="auto"/>
          </w:tcPr>
          <w:p w14:paraId="54405103" w14:textId="50C06748" w:rsidR="007E3038" w:rsidRPr="001701DF" w:rsidRDefault="007E3038" w:rsidP="001701DF">
            <w:pPr>
              <w:spacing w:after="120"/>
              <w:rPr>
                <w:rFonts w:ascii="Arial" w:hAnsi="Arial" w:cs="Arial"/>
                <w:sz w:val="24"/>
                <w:szCs w:val="24"/>
              </w:rPr>
            </w:pPr>
            <w:r w:rsidRPr="001701DF">
              <w:rPr>
                <w:rFonts w:ascii="Arial" w:hAnsi="Arial" w:cs="Arial"/>
                <w:sz w:val="24"/>
                <w:szCs w:val="24"/>
              </w:rPr>
              <w:t>4</w:t>
            </w:r>
          </w:p>
        </w:tc>
        <w:tc>
          <w:tcPr>
            <w:tcW w:w="0" w:type="auto"/>
          </w:tcPr>
          <w:p w14:paraId="06DCD510" w14:textId="224CCB71" w:rsidR="007E3038" w:rsidRPr="001701DF" w:rsidRDefault="007E3038" w:rsidP="001701DF">
            <w:pPr>
              <w:spacing w:after="120"/>
              <w:rPr>
                <w:rFonts w:ascii="Arial" w:hAnsi="Arial" w:cs="Arial"/>
                <w:sz w:val="24"/>
                <w:szCs w:val="24"/>
              </w:rPr>
            </w:pPr>
            <w:r w:rsidRPr="001701DF">
              <w:rPr>
                <w:rFonts w:ascii="Arial" w:hAnsi="Arial" w:cs="Arial"/>
                <w:sz w:val="24"/>
                <w:szCs w:val="24"/>
              </w:rPr>
              <w:t>12</w:t>
            </w:r>
          </w:p>
        </w:tc>
        <w:tc>
          <w:tcPr>
            <w:tcW w:w="1354" w:type="dxa"/>
          </w:tcPr>
          <w:p w14:paraId="60E67A96" w14:textId="77777777" w:rsidR="007E3038" w:rsidRPr="001701DF" w:rsidRDefault="007E3038" w:rsidP="001701DF">
            <w:pPr>
              <w:spacing w:after="120"/>
              <w:rPr>
                <w:rFonts w:ascii="Arial" w:hAnsi="Arial" w:cs="Arial"/>
                <w:sz w:val="24"/>
                <w:szCs w:val="24"/>
              </w:rPr>
            </w:pPr>
            <w:r w:rsidRPr="001701DF">
              <w:rPr>
                <w:rFonts w:ascii="Arial" w:hAnsi="Arial" w:cs="Arial"/>
                <w:sz w:val="24"/>
                <w:szCs w:val="24"/>
              </w:rPr>
              <w:t>Buildings</w:t>
            </w:r>
          </w:p>
        </w:tc>
        <w:tc>
          <w:tcPr>
            <w:tcW w:w="6186" w:type="dxa"/>
          </w:tcPr>
          <w:p w14:paraId="48DC67BA" w14:textId="73F63D06" w:rsidR="00CC7E88" w:rsidRPr="001701DF" w:rsidRDefault="00CC7E88" w:rsidP="001701DF">
            <w:pPr>
              <w:spacing w:after="120"/>
              <w:rPr>
                <w:rFonts w:ascii="Arial" w:hAnsi="Arial" w:cs="Arial"/>
                <w:sz w:val="24"/>
                <w:szCs w:val="24"/>
              </w:rPr>
            </w:pPr>
            <w:r w:rsidRPr="001701DF">
              <w:rPr>
                <w:rFonts w:ascii="Arial" w:hAnsi="Arial" w:cs="Arial"/>
                <w:sz w:val="24"/>
                <w:szCs w:val="24"/>
              </w:rPr>
              <w:t>Provide important opportunities for community connection</w:t>
            </w:r>
          </w:p>
          <w:p w14:paraId="3F5E2C8E" w14:textId="77777777" w:rsidR="00CC7E88" w:rsidRPr="001701DF" w:rsidRDefault="00741F3E" w:rsidP="001701DF">
            <w:pPr>
              <w:spacing w:after="120"/>
              <w:rPr>
                <w:rFonts w:ascii="Arial" w:hAnsi="Arial" w:cs="Arial"/>
                <w:sz w:val="24"/>
                <w:szCs w:val="24"/>
              </w:rPr>
            </w:pPr>
            <w:r w:rsidRPr="001701DF">
              <w:rPr>
                <w:rFonts w:ascii="Arial" w:hAnsi="Arial" w:cs="Arial"/>
                <w:sz w:val="24"/>
                <w:szCs w:val="24"/>
              </w:rPr>
              <w:t>Maintenance will increase lifespan</w:t>
            </w:r>
            <w:r w:rsidR="00CC7E88" w:rsidRPr="001701DF">
              <w:rPr>
                <w:rFonts w:ascii="Arial" w:hAnsi="Arial" w:cs="Arial"/>
                <w:sz w:val="24"/>
                <w:szCs w:val="24"/>
              </w:rPr>
              <w:t xml:space="preserve"> </w:t>
            </w:r>
          </w:p>
          <w:p w14:paraId="3918F28F" w14:textId="13FCB7A6" w:rsidR="00CC7E88" w:rsidRPr="001701DF" w:rsidRDefault="00CC7E88" w:rsidP="001701DF">
            <w:pPr>
              <w:spacing w:after="120"/>
              <w:rPr>
                <w:rFonts w:ascii="Arial" w:hAnsi="Arial" w:cs="Arial"/>
                <w:sz w:val="24"/>
                <w:szCs w:val="24"/>
              </w:rPr>
            </w:pPr>
            <w:r w:rsidRPr="001701DF">
              <w:rPr>
                <w:rFonts w:ascii="Arial" w:hAnsi="Arial" w:cs="Arial"/>
                <w:sz w:val="24"/>
                <w:szCs w:val="24"/>
              </w:rPr>
              <w:t xml:space="preserve">Replace like for like, make them multipurpose and adaptable </w:t>
            </w:r>
          </w:p>
          <w:p w14:paraId="1995C352" w14:textId="100FEA47" w:rsidR="00CC7E88" w:rsidRPr="001701DF" w:rsidRDefault="00CC7E88" w:rsidP="001701DF">
            <w:pPr>
              <w:spacing w:after="120"/>
              <w:rPr>
                <w:rFonts w:ascii="Arial" w:hAnsi="Arial" w:cs="Arial"/>
                <w:sz w:val="24"/>
                <w:szCs w:val="24"/>
              </w:rPr>
            </w:pPr>
            <w:r w:rsidRPr="001701DF">
              <w:rPr>
                <w:rFonts w:ascii="Arial" w:hAnsi="Arial" w:cs="Arial"/>
                <w:sz w:val="24"/>
                <w:szCs w:val="24"/>
              </w:rPr>
              <w:t xml:space="preserve">Should be adaptable to changing demographics </w:t>
            </w:r>
          </w:p>
          <w:p w14:paraId="04F9BA0B" w14:textId="486DC8E4" w:rsidR="00741F3E" w:rsidRPr="001701DF" w:rsidRDefault="00CC7E88" w:rsidP="001701DF">
            <w:pPr>
              <w:spacing w:after="120"/>
              <w:rPr>
                <w:rFonts w:ascii="Arial" w:hAnsi="Arial" w:cs="Arial"/>
                <w:sz w:val="24"/>
                <w:szCs w:val="24"/>
              </w:rPr>
            </w:pPr>
            <w:r w:rsidRPr="001701DF">
              <w:rPr>
                <w:rFonts w:ascii="Arial" w:hAnsi="Arial" w:cs="Arial"/>
                <w:sz w:val="24"/>
                <w:szCs w:val="24"/>
              </w:rPr>
              <w:t>Consider opportunities for partnerships for funding</w:t>
            </w:r>
          </w:p>
        </w:tc>
      </w:tr>
    </w:tbl>
    <w:p w14:paraId="17B53BD0" w14:textId="77777777" w:rsidR="009732A6" w:rsidRPr="001701DF" w:rsidRDefault="009732A6" w:rsidP="001701DF">
      <w:pPr>
        <w:spacing w:after="120" w:line="240" w:lineRule="auto"/>
        <w:rPr>
          <w:rFonts w:ascii="Arial" w:hAnsi="Arial" w:cs="Arial"/>
          <w:b/>
          <w:bCs/>
          <w:sz w:val="24"/>
          <w:szCs w:val="24"/>
        </w:rPr>
      </w:pPr>
    </w:p>
    <w:p w14:paraId="796CB484" w14:textId="2BD8E024" w:rsidR="00585D07" w:rsidRPr="001701DF" w:rsidRDefault="00A91FAD" w:rsidP="001701DF">
      <w:pPr>
        <w:spacing w:after="120" w:line="240" w:lineRule="auto"/>
        <w:rPr>
          <w:rFonts w:ascii="Arial" w:hAnsi="Arial" w:cs="Arial"/>
          <w:sz w:val="24"/>
          <w:szCs w:val="24"/>
        </w:rPr>
      </w:pPr>
      <w:r w:rsidRPr="001701DF">
        <w:rPr>
          <w:rFonts w:ascii="Arial" w:hAnsi="Arial" w:cs="Arial"/>
          <w:b/>
          <w:bCs/>
          <w:color w:val="000000" w:themeColor="text1"/>
          <w:sz w:val="24"/>
          <w:szCs w:val="24"/>
        </w:rPr>
        <w:t xml:space="preserve">Asset performance </w:t>
      </w:r>
      <w:r w:rsidR="00F64D4A" w:rsidRPr="001701DF">
        <w:rPr>
          <w:rFonts w:ascii="Arial" w:hAnsi="Arial" w:cs="Arial"/>
          <w:sz w:val="24"/>
          <w:szCs w:val="24"/>
        </w:rPr>
        <w:t>– The</w:t>
      </w:r>
      <w:r w:rsidRPr="001701DF">
        <w:rPr>
          <w:rFonts w:ascii="Arial" w:hAnsi="Arial" w:cs="Arial"/>
          <w:sz w:val="24"/>
          <w:szCs w:val="24"/>
        </w:rPr>
        <w:t xml:space="preserve"> </w:t>
      </w:r>
      <w:r w:rsidR="000211E7" w:rsidRPr="001701DF">
        <w:rPr>
          <w:rFonts w:ascii="Arial" w:hAnsi="Arial" w:cs="Arial"/>
          <w:sz w:val="24"/>
          <w:szCs w:val="24"/>
        </w:rPr>
        <w:t>P</w:t>
      </w:r>
      <w:r w:rsidRPr="001701DF">
        <w:rPr>
          <w:rFonts w:ascii="Arial" w:hAnsi="Arial" w:cs="Arial"/>
          <w:sz w:val="24"/>
          <w:szCs w:val="24"/>
        </w:rPr>
        <w:t>anel</w:t>
      </w:r>
      <w:r w:rsidR="00F1413B" w:rsidRPr="001701DF">
        <w:rPr>
          <w:rFonts w:ascii="Arial" w:hAnsi="Arial" w:cs="Arial"/>
          <w:sz w:val="24"/>
          <w:szCs w:val="24"/>
        </w:rPr>
        <w:t>lists</w:t>
      </w:r>
      <w:r w:rsidRPr="001701DF">
        <w:rPr>
          <w:rFonts w:ascii="Arial" w:hAnsi="Arial" w:cs="Arial"/>
          <w:sz w:val="24"/>
          <w:szCs w:val="24"/>
        </w:rPr>
        <w:t xml:space="preserve"> undertook </w:t>
      </w:r>
      <w:r w:rsidR="001701DF" w:rsidRPr="001701DF">
        <w:rPr>
          <w:rFonts w:ascii="Arial" w:hAnsi="Arial" w:cs="Arial"/>
          <w:sz w:val="24"/>
          <w:szCs w:val="24"/>
        </w:rPr>
        <w:t xml:space="preserve">a similar </w:t>
      </w:r>
      <w:r w:rsidRPr="001701DF">
        <w:rPr>
          <w:rFonts w:ascii="Arial" w:hAnsi="Arial" w:cs="Arial"/>
          <w:sz w:val="24"/>
          <w:szCs w:val="24"/>
        </w:rPr>
        <w:t>activity to</w:t>
      </w:r>
      <w:r w:rsidR="00120CEC" w:rsidRPr="001701DF">
        <w:rPr>
          <w:rFonts w:ascii="Arial" w:hAnsi="Arial" w:cs="Arial"/>
          <w:sz w:val="24"/>
          <w:szCs w:val="24"/>
        </w:rPr>
        <w:t xml:space="preserve"> rank</w:t>
      </w:r>
      <w:r w:rsidRPr="001701DF">
        <w:rPr>
          <w:rFonts w:ascii="Arial" w:hAnsi="Arial" w:cs="Arial"/>
          <w:sz w:val="24"/>
          <w:szCs w:val="24"/>
        </w:rPr>
        <w:t xml:space="preserve"> each asset class on the</w:t>
      </w:r>
      <w:r w:rsidR="00120CEC" w:rsidRPr="001701DF">
        <w:rPr>
          <w:rFonts w:ascii="Arial" w:hAnsi="Arial" w:cs="Arial"/>
          <w:sz w:val="24"/>
          <w:szCs w:val="24"/>
        </w:rPr>
        <w:t>ir</w:t>
      </w:r>
      <w:r w:rsidRPr="001701DF">
        <w:rPr>
          <w:rFonts w:ascii="Arial" w:hAnsi="Arial" w:cs="Arial"/>
          <w:sz w:val="24"/>
          <w:szCs w:val="24"/>
        </w:rPr>
        <w:t xml:space="preserve"> level of service</w:t>
      </w:r>
      <w:r w:rsidR="00F64D4A" w:rsidRPr="001701DF">
        <w:rPr>
          <w:rFonts w:ascii="Arial" w:hAnsi="Arial" w:cs="Arial"/>
          <w:sz w:val="24"/>
          <w:szCs w:val="24"/>
        </w:rPr>
        <w:t xml:space="preserve"> </w:t>
      </w:r>
      <w:r w:rsidR="00120CEC" w:rsidRPr="001701DF">
        <w:rPr>
          <w:rFonts w:ascii="Arial" w:hAnsi="Arial" w:cs="Arial"/>
          <w:sz w:val="24"/>
          <w:szCs w:val="24"/>
        </w:rPr>
        <w:t>performance.</w:t>
      </w:r>
      <w:r w:rsidRPr="001701DF">
        <w:rPr>
          <w:rFonts w:ascii="Arial" w:hAnsi="Arial" w:cs="Arial"/>
          <w:sz w:val="24"/>
          <w:szCs w:val="24"/>
        </w:rPr>
        <w:t xml:space="preserve"> </w:t>
      </w:r>
      <w:r w:rsidR="00DF3DD9" w:rsidRPr="001701DF">
        <w:rPr>
          <w:rFonts w:ascii="Arial" w:hAnsi="Arial" w:cs="Arial"/>
          <w:sz w:val="24"/>
          <w:szCs w:val="24"/>
        </w:rPr>
        <w:t xml:space="preserve"> </w:t>
      </w:r>
    </w:p>
    <w:p w14:paraId="52E7E990" w14:textId="1D6E166E" w:rsidR="00F64D4A" w:rsidRPr="001701DF" w:rsidRDefault="00585D07" w:rsidP="001701DF">
      <w:pPr>
        <w:spacing w:after="120" w:line="240" w:lineRule="auto"/>
        <w:rPr>
          <w:rFonts w:ascii="Arial" w:hAnsi="Arial" w:cs="Arial"/>
          <w:sz w:val="24"/>
          <w:szCs w:val="24"/>
        </w:rPr>
      </w:pPr>
      <w:r w:rsidRPr="001701DF">
        <w:rPr>
          <w:rFonts w:ascii="Arial" w:hAnsi="Arial" w:cs="Arial"/>
          <w:sz w:val="24"/>
          <w:szCs w:val="24"/>
        </w:rPr>
        <w:t>The</w:t>
      </w:r>
      <w:r w:rsidR="00F64D4A" w:rsidRPr="001701DF">
        <w:rPr>
          <w:rFonts w:ascii="Arial" w:hAnsi="Arial" w:cs="Arial"/>
          <w:sz w:val="24"/>
          <w:szCs w:val="24"/>
        </w:rPr>
        <w:t xml:space="preserve"> </w:t>
      </w:r>
      <w:r w:rsidR="00EA3B6E" w:rsidRPr="001701DF">
        <w:rPr>
          <w:rFonts w:ascii="Arial" w:hAnsi="Arial" w:cs="Arial"/>
          <w:sz w:val="24"/>
          <w:szCs w:val="24"/>
        </w:rPr>
        <w:t>table below</w:t>
      </w:r>
      <w:r w:rsidR="007374D8" w:rsidRPr="001701DF">
        <w:rPr>
          <w:rFonts w:ascii="Arial" w:hAnsi="Arial" w:cs="Arial"/>
          <w:sz w:val="24"/>
          <w:szCs w:val="24"/>
        </w:rPr>
        <w:t xml:space="preserve"> shows</w:t>
      </w:r>
      <w:r w:rsidR="00DF3DD9" w:rsidRPr="001701DF">
        <w:rPr>
          <w:rFonts w:ascii="Arial" w:hAnsi="Arial" w:cs="Arial"/>
          <w:sz w:val="24"/>
          <w:szCs w:val="24"/>
        </w:rPr>
        <w:t xml:space="preserve"> the</w:t>
      </w:r>
      <w:r w:rsidR="00EA3B6E" w:rsidRPr="001701DF">
        <w:rPr>
          <w:rFonts w:ascii="Arial" w:hAnsi="Arial" w:cs="Arial"/>
          <w:sz w:val="24"/>
          <w:szCs w:val="24"/>
        </w:rPr>
        <w:t xml:space="preserve"> </w:t>
      </w:r>
      <w:r w:rsidR="000211E7" w:rsidRPr="001701DF">
        <w:rPr>
          <w:rFonts w:ascii="Arial" w:hAnsi="Arial" w:cs="Arial"/>
          <w:sz w:val="24"/>
          <w:szCs w:val="24"/>
        </w:rPr>
        <w:t>P</w:t>
      </w:r>
      <w:r w:rsidR="00EA3B6E" w:rsidRPr="001701DF">
        <w:rPr>
          <w:rFonts w:ascii="Arial" w:hAnsi="Arial" w:cs="Arial"/>
          <w:sz w:val="24"/>
          <w:szCs w:val="24"/>
        </w:rPr>
        <w:t>anel</w:t>
      </w:r>
      <w:r w:rsidR="00F1413B" w:rsidRPr="001701DF">
        <w:rPr>
          <w:rFonts w:ascii="Arial" w:hAnsi="Arial" w:cs="Arial"/>
          <w:sz w:val="24"/>
          <w:szCs w:val="24"/>
        </w:rPr>
        <w:t>list scoring</w:t>
      </w:r>
      <w:r w:rsidR="009A0074" w:rsidRPr="001701DF">
        <w:rPr>
          <w:rFonts w:ascii="Arial" w:hAnsi="Arial" w:cs="Arial"/>
          <w:sz w:val="24"/>
          <w:szCs w:val="24"/>
        </w:rPr>
        <w:t xml:space="preserve">s for </w:t>
      </w:r>
      <w:proofErr w:type="gramStart"/>
      <w:r w:rsidR="0048119F" w:rsidRPr="001701DF">
        <w:rPr>
          <w:rFonts w:ascii="Arial" w:hAnsi="Arial" w:cs="Arial"/>
          <w:sz w:val="24"/>
          <w:szCs w:val="24"/>
        </w:rPr>
        <w:t>performa</w:t>
      </w:r>
      <w:r w:rsidR="00120CEC" w:rsidRPr="001701DF">
        <w:rPr>
          <w:rFonts w:ascii="Arial" w:hAnsi="Arial" w:cs="Arial"/>
          <w:sz w:val="24"/>
          <w:szCs w:val="24"/>
        </w:rPr>
        <w:t>nce</w:t>
      </w:r>
      <w:r w:rsidR="000F5B2B" w:rsidRPr="001701DF">
        <w:rPr>
          <w:rFonts w:ascii="Arial" w:hAnsi="Arial" w:cs="Arial"/>
          <w:sz w:val="24"/>
          <w:szCs w:val="24"/>
        </w:rPr>
        <w:t>,</w:t>
      </w:r>
      <w:r w:rsidR="00DF3DD9" w:rsidRPr="001701DF">
        <w:rPr>
          <w:rFonts w:ascii="Arial" w:hAnsi="Arial" w:cs="Arial"/>
          <w:sz w:val="24"/>
          <w:szCs w:val="24"/>
        </w:rPr>
        <w:t xml:space="preserve"> and</w:t>
      </w:r>
      <w:proofErr w:type="gramEnd"/>
      <w:r w:rsidR="00EA3B6E" w:rsidRPr="001701DF">
        <w:rPr>
          <w:rFonts w:ascii="Arial" w:hAnsi="Arial" w:cs="Arial"/>
          <w:sz w:val="24"/>
          <w:szCs w:val="24"/>
        </w:rPr>
        <w:t xml:space="preserve"> </w:t>
      </w:r>
      <w:r w:rsidR="009A0074" w:rsidRPr="001701DF">
        <w:rPr>
          <w:rFonts w:ascii="Arial" w:hAnsi="Arial" w:cs="Arial"/>
          <w:sz w:val="24"/>
          <w:szCs w:val="24"/>
        </w:rPr>
        <w:t xml:space="preserve">supporting commentary </w:t>
      </w:r>
      <w:r w:rsidR="008A4A3A" w:rsidRPr="001701DF">
        <w:rPr>
          <w:rFonts w:ascii="Arial" w:hAnsi="Arial" w:cs="Arial"/>
          <w:sz w:val="24"/>
          <w:szCs w:val="24"/>
        </w:rPr>
        <w:t xml:space="preserve">on </w:t>
      </w:r>
      <w:r w:rsidR="00EA3B6E" w:rsidRPr="001701DF">
        <w:rPr>
          <w:rFonts w:ascii="Arial" w:hAnsi="Arial" w:cs="Arial"/>
          <w:sz w:val="24"/>
          <w:szCs w:val="24"/>
        </w:rPr>
        <w:t>what things Council is doing well and where Council can do better.</w:t>
      </w:r>
      <w:r w:rsidR="009A0074" w:rsidRPr="001701DF">
        <w:rPr>
          <w:rFonts w:ascii="Arial" w:hAnsi="Arial" w:cs="Arial"/>
          <w:sz w:val="24"/>
          <w:szCs w:val="24"/>
        </w:rPr>
        <w:t xml:space="preserve"> Not</w:t>
      </w:r>
      <w:r w:rsidR="008A4A3A" w:rsidRPr="001701DF">
        <w:rPr>
          <w:rFonts w:ascii="Arial" w:hAnsi="Arial" w:cs="Arial"/>
          <w:sz w:val="24"/>
          <w:szCs w:val="24"/>
        </w:rPr>
        <w:t>e</w:t>
      </w:r>
      <w:r w:rsidR="009A0074" w:rsidRPr="001701DF">
        <w:rPr>
          <w:rFonts w:ascii="Arial" w:hAnsi="Arial" w:cs="Arial"/>
          <w:sz w:val="24"/>
          <w:szCs w:val="24"/>
        </w:rPr>
        <w:t xml:space="preserve"> the lower the score the higher the </w:t>
      </w:r>
      <w:r w:rsidR="008A4A3A" w:rsidRPr="001701DF">
        <w:rPr>
          <w:rFonts w:ascii="Arial" w:hAnsi="Arial" w:cs="Arial"/>
          <w:sz w:val="24"/>
          <w:szCs w:val="24"/>
        </w:rPr>
        <w:t>ranking</w:t>
      </w:r>
      <w:r w:rsidR="00F1413B" w:rsidRPr="001701DF">
        <w:rPr>
          <w:rFonts w:ascii="Arial" w:hAnsi="Arial" w:cs="Arial"/>
          <w:sz w:val="24"/>
          <w:szCs w:val="24"/>
        </w:rPr>
        <w:t xml:space="preserve">. </w:t>
      </w:r>
    </w:p>
    <w:p w14:paraId="195C829C" w14:textId="77777777" w:rsidR="00525F03" w:rsidRPr="001701DF" w:rsidRDefault="00525F03" w:rsidP="001701DF">
      <w:pPr>
        <w:spacing w:after="120" w:line="240" w:lineRule="auto"/>
        <w:rPr>
          <w:rFonts w:ascii="Arial" w:hAnsi="Arial" w:cs="Arial"/>
          <w:sz w:val="24"/>
          <w:szCs w:val="24"/>
        </w:rPr>
      </w:pPr>
    </w:p>
    <w:tbl>
      <w:tblPr>
        <w:tblStyle w:val="TableGrid"/>
        <w:tblW w:w="0" w:type="auto"/>
        <w:tblLook w:val="04A0" w:firstRow="1" w:lastRow="0" w:firstColumn="1" w:lastColumn="0" w:noHBand="0" w:noVBand="1"/>
      </w:tblPr>
      <w:tblGrid>
        <w:gridCol w:w="778"/>
        <w:gridCol w:w="843"/>
        <w:gridCol w:w="1693"/>
        <w:gridCol w:w="1885"/>
        <w:gridCol w:w="3817"/>
      </w:tblGrid>
      <w:tr w:rsidR="008D6476" w:rsidRPr="0090710E" w14:paraId="3E0039FE" w14:textId="77777777" w:rsidTr="0090710E">
        <w:tc>
          <w:tcPr>
            <w:tcW w:w="0" w:type="auto"/>
            <w:shd w:val="clear" w:color="auto" w:fill="A6A6A6" w:themeFill="background1" w:themeFillShade="A6"/>
          </w:tcPr>
          <w:p w14:paraId="75BFACAC" w14:textId="7F2A05FC" w:rsidR="001A660A" w:rsidRPr="0090710E" w:rsidRDefault="001A660A" w:rsidP="001701DF">
            <w:pPr>
              <w:spacing w:after="120"/>
              <w:rPr>
                <w:rFonts w:ascii="Arial" w:hAnsi="Arial" w:cs="Arial"/>
                <w:sz w:val="24"/>
                <w:szCs w:val="24"/>
              </w:rPr>
            </w:pPr>
            <w:r w:rsidRPr="0090710E">
              <w:rPr>
                <w:rFonts w:ascii="Arial" w:hAnsi="Arial" w:cs="Arial"/>
                <w:sz w:val="24"/>
                <w:szCs w:val="24"/>
              </w:rPr>
              <w:t>Rank</w:t>
            </w:r>
          </w:p>
        </w:tc>
        <w:tc>
          <w:tcPr>
            <w:tcW w:w="0" w:type="auto"/>
            <w:shd w:val="clear" w:color="auto" w:fill="A6A6A6" w:themeFill="background1" w:themeFillShade="A6"/>
          </w:tcPr>
          <w:p w14:paraId="5E28CF75" w14:textId="290C4D98" w:rsidR="001A660A" w:rsidRPr="0090710E" w:rsidRDefault="001A660A" w:rsidP="001701DF">
            <w:pPr>
              <w:spacing w:after="120"/>
              <w:rPr>
                <w:rFonts w:ascii="Arial" w:hAnsi="Arial" w:cs="Arial"/>
                <w:sz w:val="24"/>
                <w:szCs w:val="24"/>
              </w:rPr>
            </w:pPr>
            <w:r w:rsidRPr="0090710E">
              <w:rPr>
                <w:rFonts w:ascii="Arial" w:hAnsi="Arial" w:cs="Arial"/>
                <w:sz w:val="24"/>
                <w:szCs w:val="24"/>
              </w:rPr>
              <w:t>Score</w:t>
            </w:r>
          </w:p>
        </w:tc>
        <w:tc>
          <w:tcPr>
            <w:tcW w:w="0" w:type="auto"/>
            <w:shd w:val="clear" w:color="auto" w:fill="A6A6A6" w:themeFill="background1" w:themeFillShade="A6"/>
          </w:tcPr>
          <w:p w14:paraId="5EABAE4B" w14:textId="17FDAEAB" w:rsidR="001A660A" w:rsidRPr="0090710E" w:rsidRDefault="001A660A" w:rsidP="001701DF">
            <w:pPr>
              <w:spacing w:after="120"/>
              <w:rPr>
                <w:rFonts w:ascii="Arial" w:hAnsi="Arial" w:cs="Arial"/>
                <w:sz w:val="24"/>
                <w:szCs w:val="24"/>
              </w:rPr>
            </w:pPr>
            <w:r w:rsidRPr="0090710E">
              <w:rPr>
                <w:rFonts w:ascii="Arial" w:hAnsi="Arial" w:cs="Arial"/>
                <w:sz w:val="24"/>
                <w:szCs w:val="24"/>
              </w:rPr>
              <w:t>Asset class</w:t>
            </w:r>
          </w:p>
        </w:tc>
        <w:tc>
          <w:tcPr>
            <w:tcW w:w="0" w:type="auto"/>
            <w:shd w:val="clear" w:color="auto" w:fill="A6A6A6" w:themeFill="background1" w:themeFillShade="A6"/>
          </w:tcPr>
          <w:p w14:paraId="7B4A5792" w14:textId="68CCC79F" w:rsidR="001A660A" w:rsidRPr="0090710E" w:rsidRDefault="001A660A" w:rsidP="001701DF">
            <w:pPr>
              <w:spacing w:after="120"/>
              <w:rPr>
                <w:rFonts w:ascii="Arial" w:hAnsi="Arial" w:cs="Arial"/>
                <w:sz w:val="24"/>
                <w:szCs w:val="24"/>
              </w:rPr>
            </w:pPr>
            <w:r w:rsidRPr="0090710E">
              <w:rPr>
                <w:rFonts w:ascii="Arial" w:hAnsi="Arial" w:cs="Arial"/>
                <w:sz w:val="24"/>
                <w:szCs w:val="24"/>
              </w:rPr>
              <w:t>What Council is doing well</w:t>
            </w:r>
          </w:p>
        </w:tc>
        <w:tc>
          <w:tcPr>
            <w:tcW w:w="0" w:type="auto"/>
            <w:shd w:val="clear" w:color="auto" w:fill="A6A6A6" w:themeFill="background1" w:themeFillShade="A6"/>
          </w:tcPr>
          <w:p w14:paraId="6E0E848E" w14:textId="78ACC93D" w:rsidR="001A660A" w:rsidRPr="0090710E" w:rsidRDefault="001A660A" w:rsidP="001701DF">
            <w:pPr>
              <w:spacing w:after="120"/>
              <w:rPr>
                <w:rFonts w:ascii="Arial" w:hAnsi="Arial" w:cs="Arial"/>
                <w:sz w:val="24"/>
                <w:szCs w:val="24"/>
              </w:rPr>
            </w:pPr>
            <w:r w:rsidRPr="0090710E">
              <w:rPr>
                <w:rFonts w:ascii="Arial" w:hAnsi="Arial" w:cs="Arial"/>
                <w:sz w:val="24"/>
                <w:szCs w:val="24"/>
              </w:rPr>
              <w:t>Where Council can do better</w:t>
            </w:r>
          </w:p>
        </w:tc>
      </w:tr>
      <w:tr w:rsidR="008D6476" w:rsidRPr="001701DF" w14:paraId="43878FCA" w14:textId="77777777" w:rsidTr="0090710E">
        <w:tc>
          <w:tcPr>
            <w:tcW w:w="0" w:type="auto"/>
          </w:tcPr>
          <w:p w14:paraId="0201785D" w14:textId="375B3021" w:rsidR="001A660A" w:rsidRPr="001701DF" w:rsidRDefault="001A660A" w:rsidP="001701DF">
            <w:pPr>
              <w:spacing w:after="120"/>
              <w:rPr>
                <w:rFonts w:ascii="Arial" w:hAnsi="Arial" w:cs="Arial"/>
                <w:sz w:val="24"/>
                <w:szCs w:val="24"/>
              </w:rPr>
            </w:pPr>
            <w:r w:rsidRPr="001701DF">
              <w:rPr>
                <w:rFonts w:ascii="Arial" w:hAnsi="Arial" w:cs="Arial"/>
                <w:sz w:val="24"/>
                <w:szCs w:val="24"/>
              </w:rPr>
              <w:t>1</w:t>
            </w:r>
          </w:p>
        </w:tc>
        <w:tc>
          <w:tcPr>
            <w:tcW w:w="0" w:type="auto"/>
          </w:tcPr>
          <w:p w14:paraId="4F95701B" w14:textId="6B94E83D" w:rsidR="001A660A" w:rsidRPr="001701DF" w:rsidRDefault="001A660A" w:rsidP="001701DF">
            <w:pPr>
              <w:spacing w:after="120"/>
              <w:rPr>
                <w:rFonts w:ascii="Arial" w:hAnsi="Arial" w:cs="Arial"/>
                <w:sz w:val="24"/>
                <w:szCs w:val="24"/>
              </w:rPr>
            </w:pPr>
            <w:r w:rsidRPr="001701DF">
              <w:rPr>
                <w:rFonts w:ascii="Arial" w:hAnsi="Arial" w:cs="Arial"/>
                <w:sz w:val="24"/>
                <w:szCs w:val="24"/>
              </w:rPr>
              <w:t>5.5</w:t>
            </w:r>
          </w:p>
        </w:tc>
        <w:tc>
          <w:tcPr>
            <w:tcW w:w="0" w:type="auto"/>
          </w:tcPr>
          <w:p w14:paraId="32FAA469" w14:textId="0D92D4CD" w:rsidR="001A660A" w:rsidRPr="001701DF" w:rsidRDefault="001A660A" w:rsidP="001701DF">
            <w:pPr>
              <w:spacing w:after="120"/>
              <w:rPr>
                <w:rFonts w:ascii="Arial" w:hAnsi="Arial" w:cs="Arial"/>
                <w:sz w:val="24"/>
                <w:szCs w:val="24"/>
              </w:rPr>
            </w:pPr>
            <w:r w:rsidRPr="001701DF">
              <w:rPr>
                <w:rFonts w:ascii="Arial" w:hAnsi="Arial" w:cs="Arial"/>
                <w:sz w:val="24"/>
                <w:szCs w:val="24"/>
              </w:rPr>
              <w:t>Buildings</w:t>
            </w:r>
          </w:p>
        </w:tc>
        <w:tc>
          <w:tcPr>
            <w:tcW w:w="0" w:type="auto"/>
          </w:tcPr>
          <w:p w14:paraId="6347803A" w14:textId="5F97BB67" w:rsidR="001A660A" w:rsidRPr="001701DF" w:rsidRDefault="001A660A" w:rsidP="001701DF">
            <w:pPr>
              <w:spacing w:after="120"/>
              <w:rPr>
                <w:rFonts w:ascii="Arial" w:hAnsi="Arial" w:cs="Arial"/>
                <w:sz w:val="24"/>
                <w:szCs w:val="24"/>
              </w:rPr>
            </w:pPr>
            <w:r w:rsidRPr="001701DF">
              <w:rPr>
                <w:rFonts w:ascii="Arial" w:hAnsi="Arial" w:cs="Arial"/>
                <w:sz w:val="24"/>
                <w:szCs w:val="24"/>
              </w:rPr>
              <w:t>Overall feeling pretty good.</w:t>
            </w:r>
          </w:p>
          <w:p w14:paraId="54821980" w14:textId="09BB377F" w:rsidR="001A660A" w:rsidRPr="001701DF" w:rsidRDefault="001A660A" w:rsidP="001701DF">
            <w:pPr>
              <w:spacing w:after="120"/>
              <w:rPr>
                <w:rFonts w:ascii="Arial" w:hAnsi="Arial" w:cs="Arial"/>
                <w:sz w:val="24"/>
                <w:szCs w:val="24"/>
              </w:rPr>
            </w:pPr>
            <w:r w:rsidRPr="001701DF">
              <w:rPr>
                <w:rFonts w:ascii="Arial" w:hAnsi="Arial" w:cs="Arial"/>
                <w:sz w:val="24"/>
                <w:szCs w:val="24"/>
              </w:rPr>
              <w:t>Libraries</w:t>
            </w:r>
          </w:p>
        </w:tc>
        <w:tc>
          <w:tcPr>
            <w:tcW w:w="0" w:type="auto"/>
          </w:tcPr>
          <w:p w14:paraId="0EA20F95" w14:textId="7A3C7F2C" w:rsidR="00D52681" w:rsidRDefault="00D52681" w:rsidP="001701DF">
            <w:pPr>
              <w:spacing w:after="120"/>
              <w:rPr>
                <w:rFonts w:ascii="Arial" w:hAnsi="Arial" w:cs="Arial"/>
                <w:sz w:val="24"/>
                <w:szCs w:val="24"/>
              </w:rPr>
            </w:pPr>
            <w:r w:rsidRPr="00D52681">
              <w:rPr>
                <w:rFonts w:ascii="Arial" w:hAnsi="Arial" w:cs="Arial"/>
                <w:sz w:val="24"/>
                <w:szCs w:val="24"/>
              </w:rPr>
              <w:t>Increase usage of buildings by a broader representation of the community or consider divestment where suitable</w:t>
            </w:r>
            <w:r>
              <w:rPr>
                <w:rFonts w:ascii="Arial" w:hAnsi="Arial" w:cs="Arial"/>
                <w:sz w:val="24"/>
                <w:szCs w:val="24"/>
              </w:rPr>
              <w:t>.</w:t>
            </w:r>
          </w:p>
          <w:p w14:paraId="50100609" w14:textId="53ADF5E3" w:rsidR="001A660A" w:rsidRPr="001701DF" w:rsidRDefault="001A660A" w:rsidP="001701DF">
            <w:pPr>
              <w:spacing w:after="120"/>
              <w:rPr>
                <w:rFonts w:ascii="Arial" w:hAnsi="Arial" w:cs="Arial"/>
                <w:sz w:val="24"/>
                <w:szCs w:val="24"/>
              </w:rPr>
            </w:pPr>
            <w:r w:rsidRPr="001701DF">
              <w:rPr>
                <w:rFonts w:ascii="Arial" w:hAnsi="Arial" w:cs="Arial"/>
                <w:sz w:val="24"/>
                <w:szCs w:val="24"/>
              </w:rPr>
              <w:t xml:space="preserve">Consider ways to </w:t>
            </w:r>
            <w:r w:rsidR="008D6476">
              <w:rPr>
                <w:rFonts w:ascii="Arial" w:hAnsi="Arial" w:cs="Arial"/>
                <w:sz w:val="24"/>
                <w:szCs w:val="24"/>
              </w:rPr>
              <w:t>gain and</w:t>
            </w:r>
            <w:r w:rsidR="00D52681">
              <w:rPr>
                <w:rFonts w:ascii="Arial" w:hAnsi="Arial" w:cs="Arial"/>
                <w:sz w:val="24"/>
                <w:szCs w:val="24"/>
              </w:rPr>
              <w:t xml:space="preserve"> / or</w:t>
            </w:r>
            <w:r w:rsidR="008D6476">
              <w:rPr>
                <w:rFonts w:ascii="Arial" w:hAnsi="Arial" w:cs="Arial"/>
                <w:sz w:val="24"/>
                <w:szCs w:val="24"/>
              </w:rPr>
              <w:t xml:space="preserve"> </w:t>
            </w:r>
            <w:r w:rsidRPr="001701DF">
              <w:rPr>
                <w:rFonts w:ascii="Arial" w:hAnsi="Arial" w:cs="Arial"/>
                <w:sz w:val="24"/>
                <w:szCs w:val="24"/>
              </w:rPr>
              <w:t>increase income from buildings.</w:t>
            </w:r>
          </w:p>
          <w:p w14:paraId="091FC340" w14:textId="2A178D45" w:rsidR="001A660A" w:rsidRPr="001701DF" w:rsidRDefault="001A660A" w:rsidP="001701DF">
            <w:pPr>
              <w:spacing w:after="120"/>
              <w:rPr>
                <w:rFonts w:ascii="Arial" w:hAnsi="Arial" w:cs="Arial"/>
                <w:sz w:val="24"/>
                <w:szCs w:val="24"/>
              </w:rPr>
            </w:pPr>
            <w:r w:rsidRPr="001701DF">
              <w:rPr>
                <w:rFonts w:ascii="Arial" w:hAnsi="Arial" w:cs="Arial"/>
                <w:sz w:val="24"/>
                <w:szCs w:val="24"/>
              </w:rPr>
              <w:t>Maintenance, especially toilets kept to a standard.</w:t>
            </w:r>
          </w:p>
          <w:p w14:paraId="1E1916AC" w14:textId="3E8CDA6C" w:rsidR="001A660A" w:rsidRPr="001701DF" w:rsidRDefault="001A660A" w:rsidP="001701DF">
            <w:pPr>
              <w:spacing w:after="120"/>
              <w:rPr>
                <w:rFonts w:ascii="Arial" w:hAnsi="Arial" w:cs="Arial"/>
                <w:sz w:val="24"/>
                <w:szCs w:val="24"/>
              </w:rPr>
            </w:pPr>
            <w:r w:rsidRPr="001701DF">
              <w:rPr>
                <w:rFonts w:ascii="Arial" w:hAnsi="Arial" w:cs="Arial"/>
                <w:sz w:val="24"/>
                <w:szCs w:val="24"/>
              </w:rPr>
              <w:t>Delays in repairs.</w:t>
            </w:r>
          </w:p>
        </w:tc>
      </w:tr>
      <w:tr w:rsidR="008D6476" w:rsidRPr="001701DF" w14:paraId="1D3A8499" w14:textId="77777777" w:rsidTr="0090710E">
        <w:tc>
          <w:tcPr>
            <w:tcW w:w="0" w:type="auto"/>
          </w:tcPr>
          <w:p w14:paraId="16F7BF10" w14:textId="40524019" w:rsidR="001A660A" w:rsidRPr="001701DF" w:rsidRDefault="001A660A" w:rsidP="001701DF">
            <w:pPr>
              <w:spacing w:after="120"/>
              <w:rPr>
                <w:rFonts w:ascii="Arial" w:hAnsi="Arial" w:cs="Arial"/>
                <w:sz w:val="24"/>
                <w:szCs w:val="24"/>
              </w:rPr>
            </w:pPr>
            <w:r w:rsidRPr="001701DF">
              <w:rPr>
                <w:rFonts w:ascii="Arial" w:hAnsi="Arial" w:cs="Arial"/>
                <w:sz w:val="24"/>
                <w:szCs w:val="24"/>
              </w:rPr>
              <w:t>2</w:t>
            </w:r>
          </w:p>
        </w:tc>
        <w:tc>
          <w:tcPr>
            <w:tcW w:w="0" w:type="auto"/>
          </w:tcPr>
          <w:p w14:paraId="2FBCD74D" w14:textId="0E24427F" w:rsidR="001A660A" w:rsidRPr="001701DF" w:rsidRDefault="001A660A" w:rsidP="001701DF">
            <w:pPr>
              <w:spacing w:after="120"/>
              <w:rPr>
                <w:rFonts w:ascii="Arial" w:hAnsi="Arial" w:cs="Arial"/>
                <w:sz w:val="24"/>
                <w:szCs w:val="24"/>
              </w:rPr>
            </w:pPr>
            <w:r w:rsidRPr="001701DF">
              <w:rPr>
                <w:rFonts w:ascii="Arial" w:hAnsi="Arial" w:cs="Arial"/>
                <w:sz w:val="24"/>
                <w:szCs w:val="24"/>
              </w:rPr>
              <w:t>9</w:t>
            </w:r>
          </w:p>
          <w:p w14:paraId="7D0E3483" w14:textId="204D6767" w:rsidR="001A660A" w:rsidRPr="001701DF" w:rsidRDefault="001A660A" w:rsidP="001701DF">
            <w:pPr>
              <w:spacing w:after="120"/>
              <w:rPr>
                <w:rFonts w:ascii="Arial" w:hAnsi="Arial" w:cs="Arial"/>
                <w:sz w:val="24"/>
                <w:szCs w:val="24"/>
              </w:rPr>
            </w:pPr>
          </w:p>
        </w:tc>
        <w:tc>
          <w:tcPr>
            <w:tcW w:w="0" w:type="auto"/>
          </w:tcPr>
          <w:p w14:paraId="2501898A" w14:textId="01B9CB2C" w:rsidR="001A660A" w:rsidRPr="001701DF" w:rsidRDefault="001A660A" w:rsidP="001701DF">
            <w:pPr>
              <w:spacing w:after="120"/>
              <w:rPr>
                <w:rFonts w:ascii="Arial" w:hAnsi="Arial" w:cs="Arial"/>
                <w:sz w:val="24"/>
                <w:szCs w:val="24"/>
              </w:rPr>
            </w:pPr>
            <w:r w:rsidRPr="001701DF">
              <w:rPr>
                <w:rFonts w:ascii="Arial" w:hAnsi="Arial" w:cs="Arial"/>
                <w:sz w:val="24"/>
                <w:szCs w:val="24"/>
              </w:rPr>
              <w:t>Transport</w:t>
            </w:r>
          </w:p>
        </w:tc>
        <w:tc>
          <w:tcPr>
            <w:tcW w:w="0" w:type="auto"/>
          </w:tcPr>
          <w:p w14:paraId="707A1D6C" w14:textId="3F52CE6D" w:rsidR="001A660A" w:rsidRPr="001701DF" w:rsidRDefault="001A660A" w:rsidP="001701DF">
            <w:pPr>
              <w:spacing w:after="120"/>
              <w:rPr>
                <w:rFonts w:ascii="Arial" w:hAnsi="Arial" w:cs="Arial"/>
                <w:sz w:val="24"/>
                <w:szCs w:val="24"/>
              </w:rPr>
            </w:pPr>
            <w:bookmarkStart w:id="1" w:name="_Hlk198379292"/>
            <w:r w:rsidRPr="001701DF">
              <w:rPr>
                <w:rFonts w:ascii="Arial" w:hAnsi="Arial" w:cs="Arial"/>
                <w:sz w:val="24"/>
                <w:szCs w:val="24"/>
              </w:rPr>
              <w:t>Locals well looked after.</w:t>
            </w:r>
          </w:p>
          <w:p w14:paraId="5F2452D1" w14:textId="77777777" w:rsidR="001A660A" w:rsidRPr="001701DF" w:rsidRDefault="001A660A" w:rsidP="001701DF">
            <w:pPr>
              <w:spacing w:after="120"/>
              <w:rPr>
                <w:rFonts w:ascii="Arial" w:hAnsi="Arial" w:cs="Arial"/>
                <w:sz w:val="24"/>
                <w:szCs w:val="24"/>
              </w:rPr>
            </w:pPr>
            <w:r w:rsidRPr="001701DF">
              <w:rPr>
                <w:rFonts w:ascii="Arial" w:hAnsi="Arial" w:cs="Arial"/>
                <w:sz w:val="24"/>
                <w:szCs w:val="24"/>
              </w:rPr>
              <w:t>Meets expectation.</w:t>
            </w:r>
          </w:p>
          <w:bookmarkEnd w:id="1"/>
          <w:p w14:paraId="47064807" w14:textId="3A6FC8F7" w:rsidR="001A660A" w:rsidRPr="001701DF" w:rsidRDefault="001A660A" w:rsidP="001701DF">
            <w:pPr>
              <w:spacing w:after="120"/>
              <w:rPr>
                <w:rFonts w:ascii="Arial" w:hAnsi="Arial" w:cs="Arial"/>
                <w:sz w:val="24"/>
                <w:szCs w:val="24"/>
              </w:rPr>
            </w:pPr>
            <w:r w:rsidRPr="001701DF">
              <w:rPr>
                <w:rFonts w:ascii="Arial" w:hAnsi="Arial" w:cs="Arial"/>
                <w:sz w:val="24"/>
                <w:szCs w:val="24"/>
              </w:rPr>
              <w:t>Pathways connecting hubs.</w:t>
            </w:r>
          </w:p>
        </w:tc>
        <w:tc>
          <w:tcPr>
            <w:tcW w:w="0" w:type="auto"/>
          </w:tcPr>
          <w:p w14:paraId="5E1BFEBA" w14:textId="29DA3CF9" w:rsidR="001A660A" w:rsidRPr="001701DF" w:rsidRDefault="001A660A" w:rsidP="001701DF">
            <w:pPr>
              <w:spacing w:after="120"/>
              <w:rPr>
                <w:rFonts w:ascii="Arial" w:hAnsi="Arial" w:cs="Arial"/>
                <w:sz w:val="24"/>
                <w:szCs w:val="24"/>
              </w:rPr>
            </w:pPr>
            <w:r w:rsidRPr="001701DF">
              <w:rPr>
                <w:rFonts w:ascii="Arial" w:hAnsi="Arial" w:cs="Arial"/>
                <w:sz w:val="24"/>
                <w:szCs w:val="24"/>
              </w:rPr>
              <w:t>Potholes.</w:t>
            </w:r>
          </w:p>
          <w:p w14:paraId="2D802FCA" w14:textId="33036009" w:rsidR="001A660A" w:rsidRPr="001701DF" w:rsidRDefault="001A660A" w:rsidP="001701DF">
            <w:pPr>
              <w:spacing w:after="120"/>
              <w:rPr>
                <w:rFonts w:ascii="Arial" w:hAnsi="Arial" w:cs="Arial"/>
                <w:sz w:val="24"/>
                <w:szCs w:val="24"/>
              </w:rPr>
            </w:pPr>
            <w:r w:rsidRPr="001701DF">
              <w:rPr>
                <w:rFonts w:ascii="Arial" w:hAnsi="Arial" w:cs="Arial"/>
                <w:sz w:val="24"/>
                <w:szCs w:val="24"/>
              </w:rPr>
              <w:t>VicRoads lack of maintenance.</w:t>
            </w:r>
          </w:p>
          <w:p w14:paraId="570606AA" w14:textId="3C6E2D8D" w:rsidR="001A660A" w:rsidRPr="001701DF" w:rsidRDefault="001A660A" w:rsidP="001701DF">
            <w:pPr>
              <w:spacing w:after="120"/>
              <w:rPr>
                <w:rFonts w:ascii="Arial" w:hAnsi="Arial" w:cs="Arial"/>
                <w:sz w:val="24"/>
                <w:szCs w:val="24"/>
              </w:rPr>
            </w:pPr>
            <w:r w:rsidRPr="001701DF">
              <w:rPr>
                <w:rFonts w:ascii="Arial" w:hAnsi="Arial" w:cs="Arial"/>
                <w:sz w:val="24"/>
                <w:szCs w:val="24"/>
              </w:rPr>
              <w:t>Fix critical road repairs first.</w:t>
            </w:r>
          </w:p>
        </w:tc>
      </w:tr>
      <w:tr w:rsidR="008D6476" w:rsidRPr="001701DF" w14:paraId="5B9BA2EB" w14:textId="77777777" w:rsidTr="0090710E">
        <w:tc>
          <w:tcPr>
            <w:tcW w:w="0" w:type="auto"/>
          </w:tcPr>
          <w:p w14:paraId="2030A4C7" w14:textId="2E71DE51" w:rsidR="001A660A" w:rsidRPr="001701DF" w:rsidRDefault="001A660A" w:rsidP="001701DF">
            <w:pPr>
              <w:spacing w:after="120"/>
              <w:rPr>
                <w:rFonts w:ascii="Arial" w:hAnsi="Arial" w:cs="Arial"/>
                <w:sz w:val="24"/>
                <w:szCs w:val="24"/>
              </w:rPr>
            </w:pPr>
            <w:r w:rsidRPr="001701DF">
              <w:rPr>
                <w:rFonts w:ascii="Arial" w:hAnsi="Arial" w:cs="Arial"/>
                <w:sz w:val="24"/>
                <w:szCs w:val="24"/>
              </w:rPr>
              <w:t>3</w:t>
            </w:r>
          </w:p>
        </w:tc>
        <w:tc>
          <w:tcPr>
            <w:tcW w:w="0" w:type="auto"/>
          </w:tcPr>
          <w:p w14:paraId="5B5F56A3" w14:textId="17E6C235" w:rsidR="001A660A" w:rsidRPr="001701DF" w:rsidRDefault="001A660A" w:rsidP="001701DF">
            <w:pPr>
              <w:spacing w:after="120"/>
              <w:rPr>
                <w:rFonts w:ascii="Arial" w:hAnsi="Arial" w:cs="Arial"/>
                <w:sz w:val="24"/>
                <w:szCs w:val="24"/>
              </w:rPr>
            </w:pPr>
            <w:r w:rsidRPr="001701DF">
              <w:rPr>
                <w:rFonts w:ascii="Arial" w:hAnsi="Arial" w:cs="Arial"/>
                <w:sz w:val="24"/>
                <w:szCs w:val="24"/>
              </w:rPr>
              <w:t>11.5</w:t>
            </w:r>
          </w:p>
        </w:tc>
        <w:tc>
          <w:tcPr>
            <w:tcW w:w="0" w:type="auto"/>
          </w:tcPr>
          <w:p w14:paraId="738B9BFB" w14:textId="7A08C768" w:rsidR="001A660A" w:rsidRPr="001701DF" w:rsidRDefault="001A660A" w:rsidP="001701DF">
            <w:pPr>
              <w:spacing w:after="120"/>
              <w:rPr>
                <w:rFonts w:ascii="Arial" w:hAnsi="Arial" w:cs="Arial"/>
                <w:sz w:val="24"/>
                <w:szCs w:val="24"/>
              </w:rPr>
            </w:pPr>
            <w:r w:rsidRPr="001701DF">
              <w:rPr>
                <w:rFonts w:ascii="Arial" w:hAnsi="Arial" w:cs="Arial"/>
                <w:sz w:val="24"/>
                <w:szCs w:val="24"/>
              </w:rPr>
              <w:t>Open spaces</w:t>
            </w:r>
          </w:p>
        </w:tc>
        <w:tc>
          <w:tcPr>
            <w:tcW w:w="0" w:type="auto"/>
          </w:tcPr>
          <w:p w14:paraId="4DEBD42F" w14:textId="53AF03AC" w:rsidR="001A660A" w:rsidRPr="001701DF" w:rsidRDefault="001A660A" w:rsidP="001701DF">
            <w:pPr>
              <w:spacing w:after="120"/>
              <w:rPr>
                <w:rFonts w:ascii="Arial" w:hAnsi="Arial" w:cs="Arial"/>
                <w:sz w:val="24"/>
                <w:szCs w:val="24"/>
              </w:rPr>
            </w:pPr>
            <w:r w:rsidRPr="001701DF">
              <w:rPr>
                <w:rFonts w:ascii="Arial" w:hAnsi="Arial" w:cs="Arial"/>
                <w:sz w:val="24"/>
                <w:szCs w:val="24"/>
              </w:rPr>
              <w:t>Top quality assets</w:t>
            </w:r>
          </w:p>
        </w:tc>
        <w:tc>
          <w:tcPr>
            <w:tcW w:w="0" w:type="auto"/>
          </w:tcPr>
          <w:p w14:paraId="52A37F0C" w14:textId="77777777" w:rsidR="001A660A" w:rsidRPr="001701DF" w:rsidRDefault="001A660A" w:rsidP="001701DF">
            <w:pPr>
              <w:spacing w:after="120"/>
              <w:rPr>
                <w:rFonts w:ascii="Arial" w:hAnsi="Arial" w:cs="Arial"/>
                <w:sz w:val="24"/>
                <w:szCs w:val="24"/>
              </w:rPr>
            </w:pPr>
            <w:r w:rsidRPr="001701DF">
              <w:rPr>
                <w:rFonts w:ascii="Arial" w:hAnsi="Arial" w:cs="Arial"/>
                <w:sz w:val="24"/>
                <w:szCs w:val="24"/>
              </w:rPr>
              <w:t>Bird proof bins.</w:t>
            </w:r>
          </w:p>
          <w:p w14:paraId="7D0059A1" w14:textId="77777777" w:rsidR="001A660A" w:rsidRPr="001701DF" w:rsidRDefault="001A660A" w:rsidP="001701DF">
            <w:pPr>
              <w:spacing w:after="120"/>
              <w:rPr>
                <w:rFonts w:ascii="Arial" w:hAnsi="Arial" w:cs="Arial"/>
                <w:sz w:val="24"/>
                <w:szCs w:val="24"/>
              </w:rPr>
            </w:pPr>
            <w:r w:rsidRPr="001701DF">
              <w:rPr>
                <w:rFonts w:ascii="Arial" w:hAnsi="Arial" w:cs="Arial"/>
                <w:sz w:val="24"/>
                <w:szCs w:val="24"/>
              </w:rPr>
              <w:t>Dog poo and better waste disposal provision.</w:t>
            </w:r>
          </w:p>
          <w:p w14:paraId="57D70AFC" w14:textId="2BDA0B35" w:rsidR="001A660A" w:rsidRPr="001701DF" w:rsidRDefault="001A660A" w:rsidP="001701DF">
            <w:pPr>
              <w:spacing w:after="120"/>
              <w:rPr>
                <w:rFonts w:ascii="Arial" w:hAnsi="Arial" w:cs="Arial"/>
                <w:sz w:val="24"/>
                <w:szCs w:val="24"/>
              </w:rPr>
            </w:pPr>
            <w:r w:rsidRPr="001701DF">
              <w:rPr>
                <w:rFonts w:ascii="Arial" w:hAnsi="Arial" w:cs="Arial"/>
                <w:sz w:val="24"/>
                <w:szCs w:val="24"/>
              </w:rPr>
              <w:t>Loss of Basketball (Bor</w:t>
            </w:r>
            <w:r w:rsidR="00D47F88">
              <w:rPr>
                <w:rFonts w:ascii="Arial" w:hAnsi="Arial" w:cs="Arial"/>
                <w:sz w:val="24"/>
                <w:szCs w:val="24"/>
              </w:rPr>
              <w:t>o</w:t>
            </w:r>
            <w:r w:rsidRPr="001701DF">
              <w:rPr>
                <w:rFonts w:ascii="Arial" w:hAnsi="Arial" w:cs="Arial"/>
                <w:sz w:val="24"/>
                <w:szCs w:val="24"/>
              </w:rPr>
              <w:t>nia).</w:t>
            </w:r>
          </w:p>
          <w:p w14:paraId="2D704CE0" w14:textId="35314989" w:rsidR="001A660A" w:rsidRPr="001701DF" w:rsidRDefault="001A660A" w:rsidP="001701DF">
            <w:pPr>
              <w:tabs>
                <w:tab w:val="left" w:pos="615"/>
              </w:tabs>
              <w:spacing w:after="120"/>
              <w:rPr>
                <w:rFonts w:ascii="Arial" w:hAnsi="Arial" w:cs="Arial"/>
                <w:sz w:val="24"/>
                <w:szCs w:val="24"/>
              </w:rPr>
            </w:pPr>
            <w:r w:rsidRPr="001701DF">
              <w:rPr>
                <w:rFonts w:ascii="Arial" w:hAnsi="Arial" w:cs="Arial"/>
                <w:sz w:val="24"/>
                <w:szCs w:val="24"/>
              </w:rPr>
              <w:t>Maintain grasses to bring wildlife. Reduce habitat fragmentation.</w:t>
            </w:r>
          </w:p>
          <w:p w14:paraId="6B37ED68" w14:textId="2CF56ECF" w:rsidR="001A660A" w:rsidRPr="001701DF" w:rsidRDefault="001A660A" w:rsidP="001701DF">
            <w:pPr>
              <w:tabs>
                <w:tab w:val="left" w:pos="615"/>
              </w:tabs>
              <w:spacing w:after="120"/>
              <w:rPr>
                <w:rFonts w:ascii="Arial" w:hAnsi="Arial" w:cs="Arial"/>
                <w:sz w:val="24"/>
                <w:szCs w:val="24"/>
              </w:rPr>
            </w:pPr>
            <w:r w:rsidRPr="001701DF">
              <w:rPr>
                <w:rFonts w:ascii="Arial" w:hAnsi="Arial" w:cs="Arial"/>
                <w:sz w:val="24"/>
                <w:szCs w:val="24"/>
              </w:rPr>
              <w:t>Preserve &amp; protect biodiversity &amp; tree canopy.</w:t>
            </w:r>
          </w:p>
        </w:tc>
      </w:tr>
      <w:tr w:rsidR="008D6476" w:rsidRPr="001701DF" w14:paraId="50841916" w14:textId="77777777" w:rsidTr="0090710E">
        <w:tc>
          <w:tcPr>
            <w:tcW w:w="0" w:type="auto"/>
          </w:tcPr>
          <w:p w14:paraId="59B2B1C8" w14:textId="616A9E18" w:rsidR="001A660A" w:rsidRPr="001701DF" w:rsidRDefault="001A660A" w:rsidP="001701DF">
            <w:pPr>
              <w:spacing w:after="120"/>
              <w:rPr>
                <w:rFonts w:ascii="Arial" w:hAnsi="Arial" w:cs="Arial"/>
                <w:sz w:val="24"/>
                <w:szCs w:val="24"/>
              </w:rPr>
            </w:pPr>
            <w:r w:rsidRPr="001701DF">
              <w:rPr>
                <w:rFonts w:ascii="Arial" w:hAnsi="Arial" w:cs="Arial"/>
                <w:sz w:val="24"/>
                <w:szCs w:val="24"/>
              </w:rPr>
              <w:t>4</w:t>
            </w:r>
          </w:p>
        </w:tc>
        <w:tc>
          <w:tcPr>
            <w:tcW w:w="0" w:type="auto"/>
          </w:tcPr>
          <w:p w14:paraId="4DC472E2" w14:textId="3139E8D4" w:rsidR="001A660A" w:rsidRPr="001701DF" w:rsidRDefault="001A660A" w:rsidP="001701DF">
            <w:pPr>
              <w:spacing w:after="120"/>
              <w:rPr>
                <w:rFonts w:ascii="Arial" w:hAnsi="Arial" w:cs="Arial"/>
                <w:sz w:val="24"/>
                <w:szCs w:val="24"/>
              </w:rPr>
            </w:pPr>
            <w:r w:rsidRPr="001701DF">
              <w:rPr>
                <w:rFonts w:ascii="Arial" w:hAnsi="Arial" w:cs="Arial"/>
                <w:sz w:val="24"/>
                <w:szCs w:val="24"/>
              </w:rPr>
              <w:t>14</w:t>
            </w:r>
          </w:p>
        </w:tc>
        <w:tc>
          <w:tcPr>
            <w:tcW w:w="0" w:type="auto"/>
          </w:tcPr>
          <w:p w14:paraId="04782C36" w14:textId="7DF83FC8" w:rsidR="001A660A" w:rsidRPr="001701DF" w:rsidRDefault="001A660A" w:rsidP="001701DF">
            <w:pPr>
              <w:spacing w:after="120"/>
              <w:rPr>
                <w:rFonts w:ascii="Arial" w:hAnsi="Arial" w:cs="Arial"/>
                <w:sz w:val="24"/>
                <w:szCs w:val="24"/>
              </w:rPr>
            </w:pPr>
            <w:r w:rsidRPr="001701DF">
              <w:rPr>
                <w:rFonts w:ascii="Arial" w:hAnsi="Arial" w:cs="Arial"/>
                <w:sz w:val="24"/>
                <w:szCs w:val="24"/>
              </w:rPr>
              <w:t>Stormwater &amp; Drainage</w:t>
            </w:r>
          </w:p>
        </w:tc>
        <w:tc>
          <w:tcPr>
            <w:tcW w:w="0" w:type="auto"/>
          </w:tcPr>
          <w:p w14:paraId="1144BA82" w14:textId="5B8FF0AB" w:rsidR="001A660A" w:rsidRPr="001701DF" w:rsidRDefault="001A660A" w:rsidP="001701DF">
            <w:pPr>
              <w:spacing w:after="120"/>
              <w:rPr>
                <w:rFonts w:ascii="Arial" w:hAnsi="Arial" w:cs="Arial"/>
                <w:sz w:val="24"/>
                <w:szCs w:val="24"/>
              </w:rPr>
            </w:pPr>
            <w:r w:rsidRPr="001701DF">
              <w:rPr>
                <w:rFonts w:ascii="Arial" w:hAnsi="Arial" w:cs="Arial"/>
                <w:sz w:val="24"/>
                <w:szCs w:val="24"/>
              </w:rPr>
              <w:t>Raingardens</w:t>
            </w:r>
          </w:p>
        </w:tc>
        <w:tc>
          <w:tcPr>
            <w:tcW w:w="0" w:type="auto"/>
          </w:tcPr>
          <w:p w14:paraId="36F19CC8" w14:textId="15BB64F7" w:rsidR="001A660A" w:rsidRPr="001701DF" w:rsidRDefault="001A660A" w:rsidP="001701DF">
            <w:pPr>
              <w:spacing w:after="120"/>
              <w:rPr>
                <w:rFonts w:ascii="Arial" w:hAnsi="Arial" w:cs="Arial"/>
                <w:sz w:val="24"/>
                <w:szCs w:val="24"/>
              </w:rPr>
            </w:pPr>
            <w:r w:rsidRPr="001701DF">
              <w:rPr>
                <w:rFonts w:ascii="Arial" w:hAnsi="Arial" w:cs="Arial"/>
                <w:sz w:val="24"/>
                <w:szCs w:val="24"/>
              </w:rPr>
              <w:t>Mitigate flooding (Rowville).</w:t>
            </w:r>
          </w:p>
          <w:p w14:paraId="6C356D17" w14:textId="447DDF23" w:rsidR="001A660A" w:rsidRPr="001701DF" w:rsidRDefault="00D47F88" w:rsidP="001701DF">
            <w:pPr>
              <w:spacing w:after="120"/>
              <w:rPr>
                <w:rFonts w:ascii="Arial" w:hAnsi="Arial" w:cs="Arial"/>
                <w:sz w:val="24"/>
                <w:szCs w:val="24"/>
              </w:rPr>
            </w:pPr>
            <w:bookmarkStart w:id="2" w:name="_Hlk199325700"/>
            <w:r>
              <w:rPr>
                <w:rFonts w:ascii="Arial" w:hAnsi="Arial" w:cs="Arial"/>
                <w:sz w:val="24"/>
                <w:szCs w:val="24"/>
              </w:rPr>
              <w:t>Impact of</w:t>
            </w:r>
            <w:r w:rsidR="001A660A" w:rsidRPr="001701DF">
              <w:rPr>
                <w:rFonts w:ascii="Arial" w:hAnsi="Arial" w:cs="Arial"/>
                <w:sz w:val="24"/>
                <w:szCs w:val="24"/>
              </w:rPr>
              <w:t xml:space="preserve"> </w:t>
            </w:r>
            <w:r>
              <w:rPr>
                <w:rFonts w:ascii="Arial" w:hAnsi="Arial" w:cs="Arial"/>
                <w:sz w:val="24"/>
                <w:szCs w:val="24"/>
              </w:rPr>
              <w:t xml:space="preserve">residential </w:t>
            </w:r>
            <w:r w:rsidR="001A660A" w:rsidRPr="001701DF">
              <w:rPr>
                <w:rFonts w:ascii="Arial" w:hAnsi="Arial" w:cs="Arial"/>
                <w:sz w:val="24"/>
                <w:szCs w:val="24"/>
              </w:rPr>
              <w:t>leaf blowers</w:t>
            </w:r>
            <w:r>
              <w:rPr>
                <w:rFonts w:ascii="Arial" w:hAnsi="Arial" w:cs="Arial"/>
                <w:sz w:val="24"/>
                <w:szCs w:val="24"/>
              </w:rPr>
              <w:t>/litter</w:t>
            </w:r>
            <w:r w:rsidR="001A660A" w:rsidRPr="001701DF">
              <w:rPr>
                <w:rFonts w:ascii="Arial" w:hAnsi="Arial" w:cs="Arial"/>
                <w:sz w:val="24"/>
                <w:szCs w:val="24"/>
              </w:rPr>
              <w:t xml:space="preserve"> –</w:t>
            </w:r>
            <w:r>
              <w:rPr>
                <w:rFonts w:ascii="Arial" w:hAnsi="Arial" w:cs="Arial"/>
                <w:sz w:val="24"/>
                <w:szCs w:val="24"/>
              </w:rPr>
              <w:t xml:space="preserve"> </w:t>
            </w:r>
            <w:r w:rsidR="001A660A" w:rsidRPr="001701DF">
              <w:rPr>
                <w:rFonts w:ascii="Arial" w:hAnsi="Arial" w:cs="Arial"/>
                <w:sz w:val="24"/>
                <w:szCs w:val="24"/>
              </w:rPr>
              <w:t>block drains.</w:t>
            </w:r>
          </w:p>
          <w:bookmarkEnd w:id="2"/>
          <w:p w14:paraId="14B3CB1F" w14:textId="4387B41B" w:rsidR="001A660A" w:rsidRPr="001701DF" w:rsidRDefault="001A660A" w:rsidP="001701DF">
            <w:pPr>
              <w:spacing w:after="120"/>
              <w:rPr>
                <w:rFonts w:ascii="Arial" w:hAnsi="Arial" w:cs="Arial"/>
                <w:sz w:val="24"/>
                <w:szCs w:val="24"/>
              </w:rPr>
            </w:pPr>
            <w:r w:rsidRPr="001701DF">
              <w:rPr>
                <w:rFonts w:ascii="Arial" w:hAnsi="Arial" w:cs="Arial"/>
                <w:sz w:val="24"/>
                <w:szCs w:val="24"/>
              </w:rPr>
              <w:t>Increase retarding basins.</w:t>
            </w:r>
          </w:p>
        </w:tc>
      </w:tr>
    </w:tbl>
    <w:p w14:paraId="22849E35" w14:textId="77777777" w:rsidR="00BE4737" w:rsidRPr="001701DF" w:rsidRDefault="00BE4737" w:rsidP="001701DF">
      <w:pPr>
        <w:spacing w:after="120" w:line="240" w:lineRule="auto"/>
        <w:rPr>
          <w:rFonts w:ascii="Arial" w:hAnsi="Arial" w:cs="Arial"/>
          <w:b/>
          <w:bCs/>
          <w:sz w:val="24"/>
          <w:szCs w:val="24"/>
        </w:rPr>
      </w:pPr>
    </w:p>
    <w:p w14:paraId="4ABE2652" w14:textId="48F6F140" w:rsidR="007374D8" w:rsidRPr="001701DF" w:rsidRDefault="007374D8" w:rsidP="001701DF">
      <w:pPr>
        <w:spacing w:after="120" w:line="240" w:lineRule="auto"/>
        <w:rPr>
          <w:rFonts w:ascii="Arial" w:hAnsi="Arial" w:cs="Arial"/>
          <w:sz w:val="24"/>
          <w:szCs w:val="24"/>
        </w:rPr>
      </w:pPr>
      <w:r w:rsidRPr="001701DF">
        <w:rPr>
          <w:rFonts w:ascii="Arial" w:hAnsi="Arial" w:cs="Arial"/>
          <w:b/>
          <w:bCs/>
          <w:i/>
          <w:iCs/>
          <w:sz w:val="24"/>
          <w:szCs w:val="24"/>
        </w:rPr>
        <w:t>Consideration</w:t>
      </w:r>
      <w:r w:rsidRPr="001701DF">
        <w:rPr>
          <w:rFonts w:ascii="Arial" w:hAnsi="Arial" w:cs="Arial"/>
          <w:sz w:val="24"/>
          <w:szCs w:val="24"/>
        </w:rPr>
        <w:t xml:space="preserve"> - Panel discussion highlighted the need to use new technologies to capture data on asset usage rate and performance monitoring to make wise and well evidenced decisions.</w:t>
      </w:r>
    </w:p>
    <w:p w14:paraId="7BD1016F" w14:textId="19B9DD05" w:rsidR="007374D8" w:rsidRDefault="007374D8" w:rsidP="001701DF">
      <w:pPr>
        <w:spacing w:after="120" w:line="240" w:lineRule="auto"/>
        <w:rPr>
          <w:rFonts w:ascii="Arial" w:hAnsi="Arial" w:cs="Arial"/>
          <w:color w:val="000000" w:themeColor="text1"/>
          <w:sz w:val="24"/>
          <w:szCs w:val="24"/>
        </w:rPr>
      </w:pPr>
      <w:r w:rsidRPr="001701DF">
        <w:rPr>
          <w:rFonts w:ascii="Arial" w:hAnsi="Arial" w:cs="Arial"/>
          <w:b/>
          <w:bCs/>
          <w:i/>
          <w:iCs/>
          <w:color w:val="000000" w:themeColor="text1"/>
          <w:sz w:val="24"/>
          <w:szCs w:val="24"/>
        </w:rPr>
        <w:t>Consideration</w:t>
      </w:r>
      <w:r w:rsidRPr="001701DF">
        <w:rPr>
          <w:rFonts w:ascii="Arial" w:hAnsi="Arial" w:cs="Arial"/>
          <w:b/>
          <w:bCs/>
          <w:color w:val="000000" w:themeColor="text1"/>
          <w:sz w:val="24"/>
          <w:szCs w:val="24"/>
        </w:rPr>
        <w:t xml:space="preserve"> – </w:t>
      </w:r>
      <w:r w:rsidR="00F1413B" w:rsidRPr="001701DF">
        <w:rPr>
          <w:rFonts w:ascii="Arial" w:hAnsi="Arial" w:cs="Arial"/>
          <w:color w:val="000000" w:themeColor="text1"/>
          <w:sz w:val="24"/>
          <w:szCs w:val="24"/>
        </w:rPr>
        <w:t>Performance c</w:t>
      </w:r>
      <w:r w:rsidRPr="001701DF">
        <w:rPr>
          <w:rFonts w:ascii="Arial" w:hAnsi="Arial" w:cs="Arial"/>
          <w:color w:val="000000" w:themeColor="text1"/>
          <w:sz w:val="24"/>
          <w:szCs w:val="24"/>
        </w:rPr>
        <w:t>riteria and evidence-based reporting is important when making financial decisions.</w:t>
      </w:r>
    </w:p>
    <w:p w14:paraId="6122A7C6" w14:textId="77777777" w:rsidR="009063D1" w:rsidRDefault="009063D1" w:rsidP="001701DF">
      <w:pPr>
        <w:spacing w:after="120" w:line="240" w:lineRule="auto"/>
        <w:rPr>
          <w:rFonts w:ascii="Arial" w:hAnsi="Arial" w:cs="Arial"/>
          <w:color w:val="000000" w:themeColor="text1"/>
          <w:sz w:val="24"/>
          <w:szCs w:val="24"/>
        </w:rPr>
      </w:pPr>
    </w:p>
    <w:p w14:paraId="3CC67CA2" w14:textId="77777777" w:rsidR="009063D1" w:rsidRPr="001701DF" w:rsidRDefault="009063D1" w:rsidP="001701DF">
      <w:pPr>
        <w:spacing w:after="120" w:line="240" w:lineRule="auto"/>
        <w:rPr>
          <w:rFonts w:ascii="Arial" w:hAnsi="Arial" w:cs="Arial"/>
          <w:color w:val="000000" w:themeColor="text1"/>
          <w:sz w:val="24"/>
          <w:szCs w:val="24"/>
        </w:rPr>
      </w:pPr>
    </w:p>
    <w:p w14:paraId="00D65924" w14:textId="0B4AF858" w:rsidR="00E26F8F" w:rsidRPr="001701DF" w:rsidRDefault="00BE4737" w:rsidP="001701DF">
      <w:pPr>
        <w:spacing w:after="120" w:line="240" w:lineRule="auto"/>
        <w:rPr>
          <w:rFonts w:ascii="Arial" w:hAnsi="Arial" w:cs="Arial"/>
          <w:b/>
          <w:bCs/>
          <w:sz w:val="24"/>
          <w:szCs w:val="24"/>
        </w:rPr>
      </w:pPr>
      <w:r w:rsidRPr="001701DF">
        <w:rPr>
          <w:rFonts w:ascii="Arial" w:hAnsi="Arial" w:cs="Arial"/>
          <w:b/>
          <w:bCs/>
          <w:sz w:val="24"/>
          <w:szCs w:val="24"/>
        </w:rPr>
        <w:t>Further findings for Council to consider</w:t>
      </w:r>
    </w:p>
    <w:p w14:paraId="5DBED5E3" w14:textId="66846E47" w:rsidR="00E26F8F" w:rsidRPr="001701DF" w:rsidRDefault="00E26F8F" w:rsidP="001701DF">
      <w:pPr>
        <w:pStyle w:val="ListParagraph"/>
        <w:numPr>
          <w:ilvl w:val="0"/>
          <w:numId w:val="15"/>
        </w:numPr>
        <w:spacing w:after="120" w:line="240" w:lineRule="auto"/>
        <w:rPr>
          <w:rFonts w:ascii="Arial" w:hAnsi="Arial" w:cs="Arial"/>
          <w:sz w:val="24"/>
          <w:szCs w:val="24"/>
        </w:rPr>
      </w:pPr>
      <w:r w:rsidRPr="001701DF">
        <w:rPr>
          <w:rFonts w:ascii="Arial" w:hAnsi="Arial" w:cs="Arial"/>
          <w:sz w:val="24"/>
          <w:szCs w:val="24"/>
        </w:rPr>
        <w:t>Data driven decision making</w:t>
      </w:r>
    </w:p>
    <w:p w14:paraId="5904F2CF" w14:textId="0187876B" w:rsidR="00E26F8F" w:rsidRPr="001701DF" w:rsidRDefault="00E26F8F" w:rsidP="001701DF">
      <w:pPr>
        <w:pStyle w:val="ListParagraph"/>
        <w:numPr>
          <w:ilvl w:val="0"/>
          <w:numId w:val="15"/>
        </w:numPr>
        <w:spacing w:after="120" w:line="240" w:lineRule="auto"/>
        <w:rPr>
          <w:rFonts w:ascii="Arial" w:hAnsi="Arial" w:cs="Arial"/>
          <w:sz w:val="24"/>
          <w:szCs w:val="24"/>
        </w:rPr>
      </w:pPr>
      <w:r w:rsidRPr="001701DF">
        <w:rPr>
          <w:rFonts w:ascii="Arial" w:hAnsi="Arial" w:cs="Arial"/>
          <w:sz w:val="24"/>
          <w:szCs w:val="24"/>
        </w:rPr>
        <w:t xml:space="preserve">Future proofing buildings, road surfaces and stormwater </w:t>
      </w:r>
      <w:r w:rsidR="00BE4737" w:rsidRPr="001701DF">
        <w:rPr>
          <w:rFonts w:ascii="Arial" w:hAnsi="Arial" w:cs="Arial"/>
          <w:sz w:val="24"/>
          <w:szCs w:val="24"/>
        </w:rPr>
        <w:t>drain</w:t>
      </w:r>
    </w:p>
    <w:p w14:paraId="4344498A" w14:textId="4762BD62" w:rsidR="00E26F8F" w:rsidRPr="001701DF" w:rsidRDefault="00AC4BC7" w:rsidP="001701DF">
      <w:pPr>
        <w:pStyle w:val="ListParagraph"/>
        <w:numPr>
          <w:ilvl w:val="0"/>
          <w:numId w:val="15"/>
        </w:numPr>
        <w:spacing w:after="120" w:line="240" w:lineRule="auto"/>
        <w:rPr>
          <w:rFonts w:ascii="Arial" w:hAnsi="Arial" w:cs="Arial"/>
          <w:sz w:val="24"/>
          <w:szCs w:val="24"/>
        </w:rPr>
      </w:pPr>
      <w:r w:rsidRPr="001701DF">
        <w:rPr>
          <w:rFonts w:ascii="Arial" w:hAnsi="Arial" w:cs="Arial"/>
          <w:sz w:val="24"/>
          <w:szCs w:val="24"/>
        </w:rPr>
        <w:t>Ensure assets are maintained and available</w:t>
      </w:r>
    </w:p>
    <w:p w14:paraId="5CE3EAA2" w14:textId="32082435" w:rsidR="00AC4BC7" w:rsidRPr="001701DF" w:rsidRDefault="00AC4BC7" w:rsidP="001701DF">
      <w:pPr>
        <w:pStyle w:val="ListParagraph"/>
        <w:numPr>
          <w:ilvl w:val="0"/>
          <w:numId w:val="15"/>
        </w:numPr>
        <w:spacing w:after="120" w:line="240" w:lineRule="auto"/>
        <w:rPr>
          <w:rFonts w:ascii="Arial" w:hAnsi="Arial" w:cs="Arial"/>
          <w:sz w:val="24"/>
          <w:szCs w:val="24"/>
        </w:rPr>
      </w:pPr>
      <w:r w:rsidRPr="001701DF">
        <w:rPr>
          <w:rFonts w:ascii="Arial" w:hAnsi="Arial" w:cs="Arial"/>
          <w:sz w:val="24"/>
          <w:szCs w:val="24"/>
        </w:rPr>
        <w:t>Repurpose under-used facilities</w:t>
      </w:r>
    </w:p>
    <w:p w14:paraId="07F1E5B1" w14:textId="7D61CEC1" w:rsidR="00E833C9" w:rsidRPr="001701DF" w:rsidRDefault="00AC4BC7" w:rsidP="001701DF">
      <w:pPr>
        <w:pStyle w:val="ListParagraph"/>
        <w:numPr>
          <w:ilvl w:val="0"/>
          <w:numId w:val="15"/>
        </w:numPr>
        <w:spacing w:after="120" w:line="240" w:lineRule="auto"/>
        <w:rPr>
          <w:rFonts w:ascii="Arial" w:hAnsi="Arial" w:cs="Arial"/>
          <w:sz w:val="24"/>
          <w:szCs w:val="24"/>
        </w:rPr>
      </w:pPr>
      <w:r w:rsidRPr="001701DF">
        <w:rPr>
          <w:rFonts w:ascii="Arial" w:hAnsi="Arial" w:cs="Arial"/>
          <w:sz w:val="24"/>
          <w:szCs w:val="24"/>
        </w:rPr>
        <w:t>Collaboration with neighbouring Council</w:t>
      </w:r>
      <w:r w:rsidR="00525F03" w:rsidRPr="001701DF">
        <w:rPr>
          <w:rFonts w:ascii="Arial" w:hAnsi="Arial" w:cs="Arial"/>
          <w:sz w:val="24"/>
          <w:szCs w:val="24"/>
        </w:rPr>
        <w:t>s</w:t>
      </w:r>
    </w:p>
    <w:p w14:paraId="5EE09376" w14:textId="77777777" w:rsidR="00525F03" w:rsidRPr="001701DF" w:rsidRDefault="00525F03" w:rsidP="001701DF">
      <w:pPr>
        <w:pStyle w:val="ListParagraph"/>
        <w:numPr>
          <w:ilvl w:val="0"/>
          <w:numId w:val="15"/>
        </w:numPr>
        <w:spacing w:after="120" w:line="240" w:lineRule="auto"/>
        <w:rPr>
          <w:rFonts w:ascii="Arial" w:hAnsi="Arial" w:cs="Arial"/>
          <w:b/>
          <w:bCs/>
          <w:i/>
          <w:iCs/>
          <w:sz w:val="24"/>
          <w:szCs w:val="24"/>
        </w:rPr>
      </w:pPr>
      <w:r w:rsidRPr="001701DF">
        <w:rPr>
          <w:rFonts w:ascii="Arial" w:hAnsi="Arial" w:cs="Arial"/>
          <w:sz w:val="24"/>
          <w:szCs w:val="24"/>
        </w:rPr>
        <w:t>Communication with diverse groups</w:t>
      </w:r>
    </w:p>
    <w:p w14:paraId="158459CD" w14:textId="081E22AE" w:rsidR="00074662" w:rsidRPr="001701DF" w:rsidRDefault="00074662" w:rsidP="001701DF">
      <w:pPr>
        <w:pStyle w:val="ListParagraph"/>
        <w:numPr>
          <w:ilvl w:val="0"/>
          <w:numId w:val="15"/>
        </w:numPr>
        <w:spacing w:after="120" w:line="240" w:lineRule="auto"/>
        <w:rPr>
          <w:rFonts w:ascii="Arial" w:hAnsi="Arial" w:cs="Arial"/>
          <w:b/>
          <w:bCs/>
          <w:i/>
          <w:iCs/>
          <w:sz w:val="24"/>
          <w:szCs w:val="24"/>
        </w:rPr>
      </w:pPr>
      <w:r w:rsidRPr="001701DF">
        <w:rPr>
          <w:rFonts w:ascii="Arial" w:hAnsi="Arial" w:cs="Arial"/>
          <w:sz w:val="24"/>
          <w:szCs w:val="24"/>
        </w:rPr>
        <w:t>Prioritise accessibility and inclusivity</w:t>
      </w:r>
    </w:p>
    <w:p w14:paraId="59D927B5" w14:textId="77777777" w:rsidR="009063D1" w:rsidRDefault="009063D1" w:rsidP="009063D1">
      <w:pPr>
        <w:spacing w:after="120" w:line="240" w:lineRule="auto"/>
        <w:rPr>
          <w:rFonts w:ascii="Arial" w:hAnsi="Arial" w:cs="Arial"/>
          <w:b/>
          <w:bCs/>
          <w:i/>
          <w:iCs/>
          <w:sz w:val="24"/>
          <w:szCs w:val="24"/>
        </w:rPr>
      </w:pPr>
    </w:p>
    <w:p w14:paraId="2862620F" w14:textId="47BDDD21" w:rsidR="001C7810" w:rsidRPr="009063D1" w:rsidRDefault="00525F03" w:rsidP="009063D1">
      <w:pPr>
        <w:spacing w:after="120" w:line="240" w:lineRule="auto"/>
        <w:rPr>
          <w:rFonts w:ascii="Arial" w:hAnsi="Arial" w:cs="Arial"/>
          <w:i/>
          <w:iCs/>
          <w:sz w:val="24"/>
          <w:szCs w:val="24"/>
        </w:rPr>
      </w:pPr>
      <w:r w:rsidRPr="009063D1">
        <w:rPr>
          <w:rFonts w:ascii="Arial" w:hAnsi="Arial" w:cs="Arial"/>
          <w:i/>
          <w:iCs/>
          <w:sz w:val="24"/>
          <w:szCs w:val="24"/>
        </w:rPr>
        <w:t>“</w:t>
      </w:r>
      <w:r w:rsidR="001C7810" w:rsidRPr="009063D1">
        <w:rPr>
          <w:rFonts w:ascii="Arial" w:hAnsi="Arial" w:cs="Arial"/>
          <w:i/>
          <w:iCs/>
          <w:sz w:val="24"/>
          <w:szCs w:val="24"/>
        </w:rPr>
        <w:t xml:space="preserve">It doesn’t matter which asset category, but it needs to be maintained, where possible utilise technology to build efficiencies, safe, accessible, lean towards trending demographics, able to flex to trends, minimal maintenance needs, smarter monitoring of assets and resilient to impacts of climate change.” </w:t>
      </w:r>
    </w:p>
    <w:p w14:paraId="314E5B20" w14:textId="77F5B65F" w:rsidR="001C7810" w:rsidRPr="001701DF" w:rsidRDefault="001C7810" w:rsidP="001701DF">
      <w:pPr>
        <w:spacing w:after="120" w:line="240" w:lineRule="auto"/>
        <w:ind w:left="5040" w:firstLine="720"/>
        <w:rPr>
          <w:rFonts w:ascii="Arial" w:hAnsi="Arial" w:cs="Arial"/>
          <w:b/>
          <w:bCs/>
          <w:i/>
          <w:iCs/>
          <w:sz w:val="24"/>
          <w:szCs w:val="24"/>
        </w:rPr>
      </w:pPr>
      <w:r w:rsidRPr="001701DF">
        <w:rPr>
          <w:rFonts w:ascii="Arial" w:hAnsi="Arial" w:cs="Arial"/>
          <w:b/>
          <w:bCs/>
          <w:i/>
          <w:iCs/>
          <w:sz w:val="24"/>
          <w:szCs w:val="24"/>
        </w:rPr>
        <w:t>Panel participant</w:t>
      </w:r>
    </w:p>
    <w:p w14:paraId="6B8C91E5" w14:textId="77777777" w:rsidR="00554653" w:rsidRPr="001701DF" w:rsidRDefault="00554653" w:rsidP="001701DF">
      <w:pPr>
        <w:spacing w:after="120" w:line="240" w:lineRule="auto"/>
        <w:rPr>
          <w:rFonts w:ascii="Arial" w:hAnsi="Arial" w:cs="Arial"/>
          <w:sz w:val="24"/>
          <w:szCs w:val="24"/>
        </w:rPr>
      </w:pPr>
    </w:p>
    <w:p w14:paraId="2B36F1B6" w14:textId="394C9982" w:rsidR="00603B98" w:rsidRPr="00EB320C" w:rsidRDefault="00B5317F" w:rsidP="001701DF">
      <w:pPr>
        <w:spacing w:after="120" w:line="240" w:lineRule="auto"/>
        <w:rPr>
          <w:rFonts w:ascii="Arial" w:hAnsi="Arial" w:cs="Arial"/>
          <w:sz w:val="32"/>
          <w:szCs w:val="32"/>
        </w:rPr>
      </w:pPr>
      <w:r w:rsidRPr="00EB320C">
        <w:rPr>
          <w:rFonts w:ascii="Arial" w:hAnsi="Arial" w:cs="Arial"/>
          <w:sz w:val="32"/>
          <w:szCs w:val="32"/>
        </w:rPr>
        <w:t>Limitations</w:t>
      </w:r>
    </w:p>
    <w:p w14:paraId="478405CE" w14:textId="0D6DC8D2" w:rsidR="003E7BAF" w:rsidRDefault="00DF3DD9" w:rsidP="001701DF">
      <w:pPr>
        <w:spacing w:after="120" w:line="240" w:lineRule="auto"/>
        <w:rPr>
          <w:rFonts w:ascii="Arial" w:hAnsi="Arial" w:cs="Arial"/>
          <w:sz w:val="24"/>
          <w:szCs w:val="24"/>
        </w:rPr>
      </w:pPr>
      <w:r w:rsidRPr="001701DF">
        <w:rPr>
          <w:rFonts w:ascii="Arial" w:hAnsi="Arial" w:cs="Arial"/>
          <w:sz w:val="24"/>
          <w:szCs w:val="24"/>
        </w:rPr>
        <w:t>The</w:t>
      </w:r>
      <w:r w:rsidR="00B40169" w:rsidRPr="001701DF">
        <w:rPr>
          <w:rFonts w:ascii="Arial" w:hAnsi="Arial" w:cs="Arial"/>
          <w:sz w:val="24"/>
          <w:szCs w:val="24"/>
        </w:rPr>
        <w:t xml:space="preserve"> community panel</w:t>
      </w:r>
      <w:r w:rsidR="007D5A8D" w:rsidRPr="001701DF">
        <w:rPr>
          <w:rFonts w:ascii="Arial" w:hAnsi="Arial" w:cs="Arial"/>
          <w:sz w:val="24"/>
          <w:szCs w:val="24"/>
        </w:rPr>
        <w:t xml:space="preserve"> represented </w:t>
      </w:r>
      <w:r w:rsidR="00E839A1" w:rsidRPr="001701DF">
        <w:rPr>
          <w:rFonts w:ascii="Arial" w:hAnsi="Arial" w:cs="Arial"/>
          <w:sz w:val="24"/>
          <w:szCs w:val="24"/>
        </w:rPr>
        <w:t xml:space="preserve">the services needs of </w:t>
      </w:r>
      <w:r w:rsidR="007D5A8D" w:rsidRPr="001701DF">
        <w:rPr>
          <w:rFonts w:ascii="Arial" w:hAnsi="Arial" w:cs="Arial"/>
          <w:sz w:val="24"/>
          <w:szCs w:val="24"/>
        </w:rPr>
        <w:t xml:space="preserve">a diverse population </w:t>
      </w:r>
      <w:r w:rsidR="00E839A1" w:rsidRPr="001701DF">
        <w:rPr>
          <w:rFonts w:ascii="Arial" w:hAnsi="Arial" w:cs="Arial"/>
          <w:sz w:val="24"/>
          <w:szCs w:val="24"/>
        </w:rPr>
        <w:t>which is growing rapidly</w:t>
      </w:r>
      <w:r w:rsidR="007D5A8D" w:rsidRPr="001701DF">
        <w:rPr>
          <w:rFonts w:ascii="Arial" w:hAnsi="Arial" w:cs="Arial"/>
          <w:sz w:val="24"/>
          <w:szCs w:val="24"/>
        </w:rPr>
        <w:t>. The</w:t>
      </w:r>
      <w:r w:rsidR="00E839A1" w:rsidRPr="001701DF">
        <w:rPr>
          <w:rFonts w:ascii="Arial" w:hAnsi="Arial" w:cs="Arial"/>
          <w:sz w:val="24"/>
          <w:szCs w:val="24"/>
        </w:rPr>
        <w:t xml:space="preserve"> panel</w:t>
      </w:r>
      <w:r w:rsidR="007D5A8D" w:rsidRPr="001701DF">
        <w:rPr>
          <w:rFonts w:ascii="Arial" w:hAnsi="Arial" w:cs="Arial"/>
          <w:sz w:val="24"/>
          <w:szCs w:val="24"/>
        </w:rPr>
        <w:t xml:space="preserve"> should be commended on their efforts to</w:t>
      </w:r>
      <w:r w:rsidR="00E839A1" w:rsidRPr="001701DF">
        <w:rPr>
          <w:rFonts w:ascii="Arial" w:hAnsi="Arial" w:cs="Arial"/>
          <w:sz w:val="24"/>
          <w:szCs w:val="24"/>
        </w:rPr>
        <w:t xml:space="preserve"> learn about asset planning and </w:t>
      </w:r>
      <w:r w:rsidR="000D479A" w:rsidRPr="001701DF">
        <w:rPr>
          <w:rFonts w:ascii="Arial" w:hAnsi="Arial" w:cs="Arial"/>
          <w:sz w:val="24"/>
          <w:szCs w:val="24"/>
        </w:rPr>
        <w:t xml:space="preserve">participate in a </w:t>
      </w:r>
      <w:r w:rsidR="00E839A1" w:rsidRPr="001701DF">
        <w:rPr>
          <w:rFonts w:ascii="Arial" w:hAnsi="Arial" w:cs="Arial"/>
          <w:sz w:val="24"/>
          <w:szCs w:val="24"/>
        </w:rPr>
        <w:t>deliberat</w:t>
      </w:r>
      <w:r w:rsidR="000D479A" w:rsidRPr="001701DF">
        <w:rPr>
          <w:rFonts w:ascii="Arial" w:hAnsi="Arial" w:cs="Arial"/>
          <w:sz w:val="24"/>
          <w:szCs w:val="24"/>
        </w:rPr>
        <w:t>ive approach</w:t>
      </w:r>
      <w:r w:rsidR="00E839A1" w:rsidRPr="001701DF">
        <w:rPr>
          <w:rFonts w:ascii="Arial" w:hAnsi="Arial" w:cs="Arial"/>
          <w:sz w:val="24"/>
          <w:szCs w:val="24"/>
        </w:rPr>
        <w:t>.</w:t>
      </w:r>
      <w:r w:rsidR="007D5A8D" w:rsidRPr="001701DF">
        <w:rPr>
          <w:rFonts w:ascii="Arial" w:hAnsi="Arial" w:cs="Arial"/>
          <w:sz w:val="24"/>
          <w:szCs w:val="24"/>
        </w:rPr>
        <w:t xml:space="preserve"> </w:t>
      </w:r>
      <w:r w:rsidR="00B5317F" w:rsidRPr="001701DF">
        <w:rPr>
          <w:rFonts w:ascii="Arial" w:hAnsi="Arial" w:cs="Arial"/>
          <w:sz w:val="24"/>
          <w:szCs w:val="24"/>
        </w:rPr>
        <w:t>With popu</w:t>
      </w:r>
      <w:r w:rsidR="000D479A" w:rsidRPr="001701DF">
        <w:rPr>
          <w:rFonts w:ascii="Arial" w:hAnsi="Arial" w:cs="Arial"/>
          <w:sz w:val="24"/>
          <w:szCs w:val="24"/>
        </w:rPr>
        <w:t xml:space="preserve">lation growth </w:t>
      </w:r>
      <w:r w:rsidR="00B5317F" w:rsidRPr="001701DF">
        <w:rPr>
          <w:rFonts w:ascii="Arial" w:hAnsi="Arial" w:cs="Arial"/>
          <w:sz w:val="24"/>
          <w:szCs w:val="24"/>
        </w:rPr>
        <w:t>comes a change in demographics</w:t>
      </w:r>
      <w:r w:rsidR="007D5A8D" w:rsidRPr="001701DF">
        <w:rPr>
          <w:rFonts w:ascii="Arial" w:hAnsi="Arial" w:cs="Arial"/>
          <w:sz w:val="24"/>
          <w:szCs w:val="24"/>
        </w:rPr>
        <w:t xml:space="preserve">, </w:t>
      </w:r>
      <w:r w:rsidR="00B5317F" w:rsidRPr="001701DF">
        <w:rPr>
          <w:rFonts w:ascii="Arial" w:hAnsi="Arial" w:cs="Arial"/>
          <w:sz w:val="24"/>
          <w:szCs w:val="24"/>
        </w:rPr>
        <w:t>trends</w:t>
      </w:r>
      <w:r w:rsidR="007D5A8D" w:rsidRPr="001701DF">
        <w:rPr>
          <w:rFonts w:ascii="Arial" w:hAnsi="Arial" w:cs="Arial"/>
          <w:sz w:val="24"/>
          <w:szCs w:val="24"/>
        </w:rPr>
        <w:t xml:space="preserve"> and priorities</w:t>
      </w:r>
      <w:r w:rsidR="00B5317F" w:rsidRPr="001701DF">
        <w:rPr>
          <w:rFonts w:ascii="Arial" w:hAnsi="Arial" w:cs="Arial"/>
          <w:sz w:val="24"/>
          <w:szCs w:val="24"/>
        </w:rPr>
        <w:t xml:space="preserve">. A lot can happen in four years, let alone ten years.  </w:t>
      </w:r>
      <w:r w:rsidR="007D5A8D" w:rsidRPr="001701DF">
        <w:rPr>
          <w:rFonts w:ascii="Arial" w:hAnsi="Arial" w:cs="Arial"/>
          <w:sz w:val="24"/>
          <w:szCs w:val="24"/>
        </w:rPr>
        <w:t>T</w:t>
      </w:r>
      <w:r w:rsidR="00B5317F" w:rsidRPr="001701DF">
        <w:rPr>
          <w:rFonts w:ascii="Arial" w:hAnsi="Arial" w:cs="Arial"/>
          <w:sz w:val="24"/>
          <w:szCs w:val="24"/>
        </w:rPr>
        <w:t xml:space="preserve">here are limitations in predictability in the longer term. </w:t>
      </w:r>
      <w:r w:rsidR="00B40169" w:rsidRPr="001701DF">
        <w:rPr>
          <w:rFonts w:ascii="Arial" w:hAnsi="Arial" w:cs="Arial"/>
          <w:sz w:val="24"/>
          <w:szCs w:val="24"/>
        </w:rPr>
        <w:t xml:space="preserve"> </w:t>
      </w:r>
      <w:r w:rsidR="007D5A8D" w:rsidRPr="001701DF">
        <w:rPr>
          <w:rFonts w:ascii="Arial" w:hAnsi="Arial" w:cs="Arial"/>
          <w:sz w:val="24"/>
          <w:szCs w:val="24"/>
        </w:rPr>
        <w:t>Further c</w:t>
      </w:r>
      <w:r w:rsidR="00B40169" w:rsidRPr="001701DF">
        <w:rPr>
          <w:rFonts w:ascii="Arial" w:hAnsi="Arial" w:cs="Arial"/>
          <w:sz w:val="24"/>
          <w:szCs w:val="24"/>
        </w:rPr>
        <w:t>onsultation</w:t>
      </w:r>
      <w:r w:rsidR="000D479A" w:rsidRPr="001701DF">
        <w:rPr>
          <w:rFonts w:ascii="Arial" w:hAnsi="Arial" w:cs="Arial"/>
          <w:sz w:val="24"/>
          <w:szCs w:val="24"/>
        </w:rPr>
        <w:t xml:space="preserve"> and monitoring of assets and their service level performance</w:t>
      </w:r>
      <w:r w:rsidR="00B40169" w:rsidRPr="001701DF">
        <w:rPr>
          <w:rFonts w:ascii="Arial" w:hAnsi="Arial" w:cs="Arial"/>
          <w:sz w:val="24"/>
          <w:szCs w:val="24"/>
        </w:rPr>
        <w:t xml:space="preserve"> are </w:t>
      </w:r>
      <w:r w:rsidR="007D5A8D" w:rsidRPr="001701DF">
        <w:rPr>
          <w:rFonts w:ascii="Arial" w:hAnsi="Arial" w:cs="Arial"/>
          <w:sz w:val="24"/>
          <w:szCs w:val="24"/>
        </w:rPr>
        <w:t xml:space="preserve">vital </w:t>
      </w:r>
      <w:r w:rsidR="00B40169" w:rsidRPr="001701DF">
        <w:rPr>
          <w:rFonts w:ascii="Arial" w:hAnsi="Arial" w:cs="Arial"/>
          <w:sz w:val="24"/>
          <w:szCs w:val="24"/>
        </w:rPr>
        <w:t xml:space="preserve">to </w:t>
      </w:r>
      <w:r w:rsidR="000D479A" w:rsidRPr="001701DF">
        <w:rPr>
          <w:rFonts w:ascii="Arial" w:hAnsi="Arial" w:cs="Arial"/>
          <w:sz w:val="24"/>
          <w:szCs w:val="24"/>
        </w:rPr>
        <w:t>stay attuned to impacts and changing trends</w:t>
      </w:r>
      <w:r w:rsidR="007D5A8D" w:rsidRPr="001701DF">
        <w:rPr>
          <w:rFonts w:ascii="Arial" w:hAnsi="Arial" w:cs="Arial"/>
          <w:sz w:val="24"/>
          <w:szCs w:val="24"/>
        </w:rPr>
        <w:t>.</w:t>
      </w:r>
    </w:p>
    <w:p w14:paraId="0CBD9E9F" w14:textId="77777777" w:rsidR="009063D1" w:rsidRPr="001701DF" w:rsidRDefault="009063D1" w:rsidP="001701DF">
      <w:pPr>
        <w:spacing w:after="120" w:line="240" w:lineRule="auto"/>
        <w:rPr>
          <w:rFonts w:ascii="Arial" w:hAnsi="Arial" w:cs="Arial"/>
          <w:sz w:val="24"/>
          <w:szCs w:val="24"/>
        </w:rPr>
      </w:pPr>
    </w:p>
    <w:p w14:paraId="7C501BC4" w14:textId="328C85A2" w:rsidR="003620A3" w:rsidRPr="00EB320C" w:rsidRDefault="003620A3" w:rsidP="001701DF">
      <w:pPr>
        <w:spacing w:after="120" w:line="240" w:lineRule="auto"/>
        <w:rPr>
          <w:rFonts w:ascii="Arial" w:hAnsi="Arial" w:cs="Arial"/>
          <w:sz w:val="32"/>
          <w:szCs w:val="32"/>
        </w:rPr>
      </w:pPr>
      <w:r w:rsidRPr="00EB320C">
        <w:rPr>
          <w:rFonts w:ascii="Arial" w:hAnsi="Arial" w:cs="Arial"/>
          <w:sz w:val="32"/>
          <w:szCs w:val="32"/>
        </w:rPr>
        <w:t>Finall</w:t>
      </w:r>
      <w:r w:rsidR="00704F23" w:rsidRPr="00EB320C">
        <w:rPr>
          <w:rFonts w:ascii="Arial" w:hAnsi="Arial" w:cs="Arial"/>
          <w:sz w:val="32"/>
          <w:szCs w:val="32"/>
        </w:rPr>
        <w:t>y</w:t>
      </w:r>
    </w:p>
    <w:p w14:paraId="147F05A9" w14:textId="64C5718A" w:rsidR="001A66AD" w:rsidRPr="001701DF" w:rsidRDefault="003620A3" w:rsidP="001701DF">
      <w:pPr>
        <w:spacing w:after="120" w:line="240" w:lineRule="auto"/>
        <w:rPr>
          <w:rFonts w:ascii="Arial" w:hAnsi="Arial" w:cs="Arial"/>
          <w:sz w:val="24"/>
          <w:szCs w:val="24"/>
        </w:rPr>
      </w:pPr>
      <w:r w:rsidRPr="001701DF">
        <w:rPr>
          <w:rFonts w:ascii="Arial" w:hAnsi="Arial" w:cs="Arial"/>
          <w:sz w:val="24"/>
          <w:szCs w:val="24"/>
        </w:rPr>
        <w:t>The Asset Plan Community Pane</w:t>
      </w:r>
      <w:r w:rsidR="009732A6" w:rsidRPr="001701DF">
        <w:rPr>
          <w:rFonts w:ascii="Arial" w:hAnsi="Arial" w:cs="Arial"/>
          <w:sz w:val="24"/>
          <w:szCs w:val="24"/>
        </w:rPr>
        <w:t>llists</w:t>
      </w:r>
      <w:r w:rsidRPr="001701DF">
        <w:rPr>
          <w:rFonts w:ascii="Arial" w:hAnsi="Arial" w:cs="Arial"/>
          <w:sz w:val="24"/>
          <w:szCs w:val="24"/>
        </w:rPr>
        <w:t xml:space="preserve"> </w:t>
      </w:r>
      <w:r w:rsidR="00704F23" w:rsidRPr="001701DF">
        <w:rPr>
          <w:rFonts w:ascii="Arial" w:hAnsi="Arial" w:cs="Arial"/>
          <w:sz w:val="24"/>
          <w:szCs w:val="24"/>
        </w:rPr>
        <w:t>showed their</w:t>
      </w:r>
      <w:r w:rsidRPr="001701DF">
        <w:rPr>
          <w:rFonts w:ascii="Arial" w:hAnsi="Arial" w:cs="Arial"/>
          <w:sz w:val="24"/>
          <w:szCs w:val="24"/>
        </w:rPr>
        <w:t xml:space="preserve"> commit</w:t>
      </w:r>
      <w:r w:rsidR="00704F23" w:rsidRPr="001701DF">
        <w:rPr>
          <w:rFonts w:ascii="Arial" w:hAnsi="Arial" w:cs="Arial"/>
          <w:sz w:val="24"/>
          <w:szCs w:val="24"/>
        </w:rPr>
        <w:t>ment the deliberative engagement through high attendance rates and the level of involvement in discussion and activities.  Positive feedback has been received on the process.</w:t>
      </w:r>
      <w:r w:rsidRPr="001701DF">
        <w:rPr>
          <w:rFonts w:ascii="Arial" w:hAnsi="Arial" w:cs="Arial"/>
          <w:sz w:val="24"/>
          <w:szCs w:val="24"/>
        </w:rPr>
        <w:t xml:space="preserve"> There is an appetite for more involvement </w:t>
      </w:r>
      <w:r w:rsidR="006F3E9F" w:rsidRPr="001701DF">
        <w:rPr>
          <w:rFonts w:ascii="Arial" w:hAnsi="Arial" w:cs="Arial"/>
          <w:sz w:val="24"/>
          <w:szCs w:val="24"/>
        </w:rPr>
        <w:t>and deeper conversation</w:t>
      </w:r>
      <w:r w:rsidR="00752224" w:rsidRPr="001701DF">
        <w:rPr>
          <w:rFonts w:ascii="Arial" w:hAnsi="Arial" w:cs="Arial"/>
          <w:sz w:val="24"/>
          <w:szCs w:val="24"/>
        </w:rPr>
        <w:t>s</w:t>
      </w:r>
      <w:r w:rsidR="006F3E9F" w:rsidRPr="001701DF">
        <w:rPr>
          <w:rFonts w:ascii="Arial" w:hAnsi="Arial" w:cs="Arial"/>
          <w:sz w:val="24"/>
          <w:szCs w:val="24"/>
        </w:rPr>
        <w:t xml:space="preserve"> </w:t>
      </w:r>
      <w:r w:rsidRPr="001701DF">
        <w:rPr>
          <w:rFonts w:ascii="Arial" w:hAnsi="Arial" w:cs="Arial"/>
          <w:sz w:val="24"/>
          <w:szCs w:val="24"/>
        </w:rPr>
        <w:t>in the future</w:t>
      </w:r>
      <w:r w:rsidR="00704F23" w:rsidRPr="001701DF">
        <w:rPr>
          <w:rFonts w:ascii="Arial" w:hAnsi="Arial" w:cs="Arial"/>
          <w:sz w:val="24"/>
          <w:szCs w:val="24"/>
        </w:rPr>
        <w:t xml:space="preserve">.  </w:t>
      </w:r>
      <w:r w:rsidRPr="001701DF">
        <w:rPr>
          <w:rFonts w:ascii="Arial" w:hAnsi="Arial" w:cs="Arial"/>
          <w:sz w:val="24"/>
          <w:szCs w:val="24"/>
        </w:rPr>
        <w:t xml:space="preserve"> </w:t>
      </w:r>
      <w:r w:rsidR="00704F23" w:rsidRPr="001701DF">
        <w:rPr>
          <w:rFonts w:ascii="Arial" w:hAnsi="Arial" w:cs="Arial"/>
          <w:sz w:val="24"/>
          <w:szCs w:val="24"/>
        </w:rPr>
        <w:t>Further community involvement would assist Council with keeping pace with emergency needs, changing trends and population growth.</w:t>
      </w:r>
    </w:p>
    <w:p w14:paraId="55B19165" w14:textId="77777777" w:rsidR="00590F86" w:rsidRPr="001701DF" w:rsidRDefault="00590F86" w:rsidP="001701DF">
      <w:pPr>
        <w:spacing w:after="120" w:line="240" w:lineRule="auto"/>
        <w:rPr>
          <w:rFonts w:ascii="Arial" w:hAnsi="Arial" w:cs="Arial"/>
          <w:sz w:val="24"/>
          <w:szCs w:val="24"/>
        </w:rPr>
      </w:pPr>
    </w:p>
    <w:p w14:paraId="49F2D667" w14:textId="54AFFFB9" w:rsidR="0085234D" w:rsidRPr="001701DF" w:rsidRDefault="0085234D" w:rsidP="001701DF">
      <w:pPr>
        <w:spacing w:after="120" w:line="240" w:lineRule="auto"/>
        <w:rPr>
          <w:rFonts w:ascii="Arial" w:hAnsi="Arial" w:cs="Arial"/>
          <w:sz w:val="24"/>
          <w:szCs w:val="24"/>
        </w:rPr>
      </w:pPr>
    </w:p>
    <w:sectPr w:rsidR="0085234D" w:rsidRPr="001701D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C6862" w14:textId="77777777" w:rsidR="00072A35" w:rsidRDefault="00072A35" w:rsidP="003D2443">
      <w:pPr>
        <w:spacing w:after="0" w:line="240" w:lineRule="auto"/>
      </w:pPr>
      <w:r>
        <w:separator/>
      </w:r>
    </w:p>
  </w:endnote>
  <w:endnote w:type="continuationSeparator" w:id="0">
    <w:p w14:paraId="52FD9EC7" w14:textId="77777777" w:rsidR="00072A35" w:rsidRDefault="00072A35" w:rsidP="003D2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FE0" w14:textId="77777777" w:rsidR="003D2443" w:rsidRDefault="003D2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7B07" w14:textId="77777777" w:rsidR="003D2443" w:rsidRDefault="003D2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09F7" w14:textId="77777777" w:rsidR="003D2443" w:rsidRDefault="003D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5E575" w14:textId="77777777" w:rsidR="00072A35" w:rsidRDefault="00072A35" w:rsidP="003D2443">
      <w:pPr>
        <w:spacing w:after="0" w:line="240" w:lineRule="auto"/>
      </w:pPr>
      <w:r>
        <w:separator/>
      </w:r>
    </w:p>
  </w:footnote>
  <w:footnote w:type="continuationSeparator" w:id="0">
    <w:p w14:paraId="6C56D5B0" w14:textId="77777777" w:rsidR="00072A35" w:rsidRDefault="00072A35" w:rsidP="003D2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0A20" w14:textId="77777777" w:rsidR="003D2443" w:rsidRDefault="003D2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A5F1B" w14:textId="478644FE" w:rsidR="003D2443" w:rsidRDefault="003D24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8013" w14:textId="77777777" w:rsidR="003D2443" w:rsidRDefault="003D2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321F"/>
    <w:multiLevelType w:val="hybridMultilevel"/>
    <w:tmpl w:val="1220B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7F313E"/>
    <w:multiLevelType w:val="hybridMultilevel"/>
    <w:tmpl w:val="A65C870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9D7F01"/>
    <w:multiLevelType w:val="hybridMultilevel"/>
    <w:tmpl w:val="019E5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B33E91"/>
    <w:multiLevelType w:val="hybridMultilevel"/>
    <w:tmpl w:val="DD627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4F28CE"/>
    <w:multiLevelType w:val="hybridMultilevel"/>
    <w:tmpl w:val="6A629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5B564C"/>
    <w:multiLevelType w:val="hybridMultilevel"/>
    <w:tmpl w:val="F000D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C94510"/>
    <w:multiLevelType w:val="multilevel"/>
    <w:tmpl w:val="97BE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38698E"/>
    <w:multiLevelType w:val="hybridMultilevel"/>
    <w:tmpl w:val="EEFCFA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6333A8"/>
    <w:multiLevelType w:val="hybridMultilevel"/>
    <w:tmpl w:val="F16A3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F0016D"/>
    <w:multiLevelType w:val="hybridMultilevel"/>
    <w:tmpl w:val="AEEE6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A1D5252"/>
    <w:multiLevelType w:val="hybridMultilevel"/>
    <w:tmpl w:val="C9B8529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1370E78"/>
    <w:multiLevelType w:val="hybridMultilevel"/>
    <w:tmpl w:val="A57AA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9F57DBF"/>
    <w:multiLevelType w:val="hybridMultilevel"/>
    <w:tmpl w:val="DB3C13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CC725F8"/>
    <w:multiLevelType w:val="hybridMultilevel"/>
    <w:tmpl w:val="A5DEBC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E0E3F1E"/>
    <w:multiLevelType w:val="hybridMultilevel"/>
    <w:tmpl w:val="4320AE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97012577">
    <w:abstractNumId w:val="9"/>
  </w:num>
  <w:num w:numId="2" w16cid:durableId="211888318">
    <w:abstractNumId w:val="7"/>
  </w:num>
  <w:num w:numId="3" w16cid:durableId="1548419656">
    <w:abstractNumId w:val="8"/>
  </w:num>
  <w:num w:numId="4" w16cid:durableId="1746873770">
    <w:abstractNumId w:val="2"/>
  </w:num>
  <w:num w:numId="5" w16cid:durableId="1041252088">
    <w:abstractNumId w:val="11"/>
  </w:num>
  <w:num w:numId="6" w16cid:durableId="669872412">
    <w:abstractNumId w:val="14"/>
  </w:num>
  <w:num w:numId="7" w16cid:durableId="778063233">
    <w:abstractNumId w:val="3"/>
  </w:num>
  <w:num w:numId="8" w16cid:durableId="1448966982">
    <w:abstractNumId w:val="13"/>
  </w:num>
  <w:num w:numId="9" w16cid:durableId="994606798">
    <w:abstractNumId w:val="1"/>
  </w:num>
  <w:num w:numId="10" w16cid:durableId="1446534821">
    <w:abstractNumId w:val="6"/>
  </w:num>
  <w:num w:numId="11" w16cid:durableId="986667213">
    <w:abstractNumId w:val="12"/>
  </w:num>
  <w:num w:numId="12" w16cid:durableId="934634735">
    <w:abstractNumId w:val="0"/>
  </w:num>
  <w:num w:numId="13" w16cid:durableId="1993095592">
    <w:abstractNumId w:val="5"/>
  </w:num>
  <w:num w:numId="14" w16cid:durableId="199099942">
    <w:abstractNumId w:val="4"/>
  </w:num>
  <w:num w:numId="15" w16cid:durableId="15659190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575"/>
    <w:rsid w:val="00001D56"/>
    <w:rsid w:val="00010E24"/>
    <w:rsid w:val="00017A40"/>
    <w:rsid w:val="000211E7"/>
    <w:rsid w:val="00034DC8"/>
    <w:rsid w:val="00037E07"/>
    <w:rsid w:val="00063666"/>
    <w:rsid w:val="00072A35"/>
    <w:rsid w:val="00074662"/>
    <w:rsid w:val="00085DE7"/>
    <w:rsid w:val="000C44F7"/>
    <w:rsid w:val="000C7C91"/>
    <w:rsid w:val="000D479A"/>
    <w:rsid w:val="000F5B2B"/>
    <w:rsid w:val="00120CEC"/>
    <w:rsid w:val="001224CC"/>
    <w:rsid w:val="00157AA0"/>
    <w:rsid w:val="001701DF"/>
    <w:rsid w:val="0017470B"/>
    <w:rsid w:val="001A4F82"/>
    <w:rsid w:val="001A660A"/>
    <w:rsid w:val="001A66AD"/>
    <w:rsid w:val="001C7810"/>
    <w:rsid w:val="002112CD"/>
    <w:rsid w:val="00222D53"/>
    <w:rsid w:val="00233CCA"/>
    <w:rsid w:val="002602A1"/>
    <w:rsid w:val="00261575"/>
    <w:rsid w:val="002631FA"/>
    <w:rsid w:val="00266884"/>
    <w:rsid w:val="002715D3"/>
    <w:rsid w:val="002A302B"/>
    <w:rsid w:val="002A5474"/>
    <w:rsid w:val="002E1F32"/>
    <w:rsid w:val="002E3987"/>
    <w:rsid w:val="002F6640"/>
    <w:rsid w:val="003170EA"/>
    <w:rsid w:val="00344BCB"/>
    <w:rsid w:val="00344DFC"/>
    <w:rsid w:val="0036097D"/>
    <w:rsid w:val="003620A3"/>
    <w:rsid w:val="0037179B"/>
    <w:rsid w:val="00372461"/>
    <w:rsid w:val="00372F05"/>
    <w:rsid w:val="00385385"/>
    <w:rsid w:val="00394DA2"/>
    <w:rsid w:val="003C0748"/>
    <w:rsid w:val="003C57FE"/>
    <w:rsid w:val="003C75DD"/>
    <w:rsid w:val="003D0829"/>
    <w:rsid w:val="003D2443"/>
    <w:rsid w:val="003D38ED"/>
    <w:rsid w:val="003D76EE"/>
    <w:rsid w:val="003E7BAF"/>
    <w:rsid w:val="003F2C06"/>
    <w:rsid w:val="00427DCD"/>
    <w:rsid w:val="00456D86"/>
    <w:rsid w:val="0048119F"/>
    <w:rsid w:val="00492192"/>
    <w:rsid w:val="00495FB7"/>
    <w:rsid w:val="004B0A86"/>
    <w:rsid w:val="004C318B"/>
    <w:rsid w:val="004C4CB6"/>
    <w:rsid w:val="004D0817"/>
    <w:rsid w:val="004E7A82"/>
    <w:rsid w:val="004F2B77"/>
    <w:rsid w:val="00521727"/>
    <w:rsid w:val="00523CC0"/>
    <w:rsid w:val="00525F03"/>
    <w:rsid w:val="00537350"/>
    <w:rsid w:val="00554653"/>
    <w:rsid w:val="0056374F"/>
    <w:rsid w:val="00571214"/>
    <w:rsid w:val="005741BF"/>
    <w:rsid w:val="00574C8D"/>
    <w:rsid w:val="00585D07"/>
    <w:rsid w:val="005901C8"/>
    <w:rsid w:val="00590F86"/>
    <w:rsid w:val="00597B2C"/>
    <w:rsid w:val="005A7FB6"/>
    <w:rsid w:val="005D4DEC"/>
    <w:rsid w:val="00603B98"/>
    <w:rsid w:val="00603D53"/>
    <w:rsid w:val="00622DD7"/>
    <w:rsid w:val="006327D7"/>
    <w:rsid w:val="0063493E"/>
    <w:rsid w:val="00646651"/>
    <w:rsid w:val="00653291"/>
    <w:rsid w:val="00665D08"/>
    <w:rsid w:val="006A326E"/>
    <w:rsid w:val="006B09C7"/>
    <w:rsid w:val="006D47AB"/>
    <w:rsid w:val="006F3E9F"/>
    <w:rsid w:val="007002EF"/>
    <w:rsid w:val="007024D7"/>
    <w:rsid w:val="00704F23"/>
    <w:rsid w:val="007062D6"/>
    <w:rsid w:val="00716F9C"/>
    <w:rsid w:val="007374D8"/>
    <w:rsid w:val="00741F3E"/>
    <w:rsid w:val="00752224"/>
    <w:rsid w:val="00763575"/>
    <w:rsid w:val="00770A5E"/>
    <w:rsid w:val="007752E8"/>
    <w:rsid w:val="00777EAC"/>
    <w:rsid w:val="007A5C70"/>
    <w:rsid w:val="007B2332"/>
    <w:rsid w:val="007B6E63"/>
    <w:rsid w:val="007C0F87"/>
    <w:rsid w:val="007D5A8D"/>
    <w:rsid w:val="007E3038"/>
    <w:rsid w:val="007E5AE2"/>
    <w:rsid w:val="0080729D"/>
    <w:rsid w:val="008247E2"/>
    <w:rsid w:val="00830E0C"/>
    <w:rsid w:val="0083137F"/>
    <w:rsid w:val="00843D5F"/>
    <w:rsid w:val="00844EA9"/>
    <w:rsid w:val="0085234D"/>
    <w:rsid w:val="00885AAB"/>
    <w:rsid w:val="00886BE7"/>
    <w:rsid w:val="008A4A3A"/>
    <w:rsid w:val="008B0CD2"/>
    <w:rsid w:val="008D6476"/>
    <w:rsid w:val="008E0F30"/>
    <w:rsid w:val="008F039B"/>
    <w:rsid w:val="008F0648"/>
    <w:rsid w:val="009063D1"/>
    <w:rsid w:val="0090710E"/>
    <w:rsid w:val="009216F4"/>
    <w:rsid w:val="009222DC"/>
    <w:rsid w:val="00924A74"/>
    <w:rsid w:val="0096799B"/>
    <w:rsid w:val="009732A6"/>
    <w:rsid w:val="00982C1E"/>
    <w:rsid w:val="009A0074"/>
    <w:rsid w:val="009A2C51"/>
    <w:rsid w:val="009D4918"/>
    <w:rsid w:val="00A01CD4"/>
    <w:rsid w:val="00A20C96"/>
    <w:rsid w:val="00A20D89"/>
    <w:rsid w:val="00A46E8B"/>
    <w:rsid w:val="00A473B7"/>
    <w:rsid w:val="00A7326A"/>
    <w:rsid w:val="00A91FAD"/>
    <w:rsid w:val="00AC4BC7"/>
    <w:rsid w:val="00AD2A17"/>
    <w:rsid w:val="00AE4EB0"/>
    <w:rsid w:val="00AE7BA5"/>
    <w:rsid w:val="00B13D40"/>
    <w:rsid w:val="00B21838"/>
    <w:rsid w:val="00B40169"/>
    <w:rsid w:val="00B53013"/>
    <w:rsid w:val="00B5317F"/>
    <w:rsid w:val="00B85305"/>
    <w:rsid w:val="00BC1F9B"/>
    <w:rsid w:val="00BD41DD"/>
    <w:rsid w:val="00BE4737"/>
    <w:rsid w:val="00C15944"/>
    <w:rsid w:val="00C30DC6"/>
    <w:rsid w:val="00C62A3C"/>
    <w:rsid w:val="00C70FF9"/>
    <w:rsid w:val="00C7444E"/>
    <w:rsid w:val="00CA2831"/>
    <w:rsid w:val="00CA542A"/>
    <w:rsid w:val="00CC7E88"/>
    <w:rsid w:val="00CD3C95"/>
    <w:rsid w:val="00CE2AF8"/>
    <w:rsid w:val="00CF1242"/>
    <w:rsid w:val="00D15F8C"/>
    <w:rsid w:val="00D24117"/>
    <w:rsid w:val="00D47F88"/>
    <w:rsid w:val="00D50237"/>
    <w:rsid w:val="00D52681"/>
    <w:rsid w:val="00D52CF3"/>
    <w:rsid w:val="00D622E3"/>
    <w:rsid w:val="00D91AEC"/>
    <w:rsid w:val="00DA571E"/>
    <w:rsid w:val="00DA608A"/>
    <w:rsid w:val="00DB6664"/>
    <w:rsid w:val="00DC4965"/>
    <w:rsid w:val="00DF3DD9"/>
    <w:rsid w:val="00DF5C7B"/>
    <w:rsid w:val="00E26F8F"/>
    <w:rsid w:val="00E44CC5"/>
    <w:rsid w:val="00E64C4B"/>
    <w:rsid w:val="00E833C9"/>
    <w:rsid w:val="00E839A1"/>
    <w:rsid w:val="00EA3B6E"/>
    <w:rsid w:val="00EA556F"/>
    <w:rsid w:val="00EB320C"/>
    <w:rsid w:val="00EE0368"/>
    <w:rsid w:val="00EE0FE6"/>
    <w:rsid w:val="00EF48C7"/>
    <w:rsid w:val="00EF4981"/>
    <w:rsid w:val="00F1413B"/>
    <w:rsid w:val="00F21BC2"/>
    <w:rsid w:val="00F64D4A"/>
    <w:rsid w:val="00F7526F"/>
    <w:rsid w:val="00F769A1"/>
    <w:rsid w:val="00F82F5C"/>
    <w:rsid w:val="00F905B2"/>
    <w:rsid w:val="00F9121E"/>
    <w:rsid w:val="00FA2861"/>
    <w:rsid w:val="00FB5389"/>
    <w:rsid w:val="00FE45A4"/>
    <w:rsid w:val="00FF7128"/>
    <w:rsid w:val="00FF72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1B443"/>
  <w15:chartTrackingRefBased/>
  <w15:docId w15:val="{FAC7B98A-6851-449E-BC4C-325D58BE4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5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15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15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15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15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1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5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15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15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15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15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1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575"/>
    <w:rPr>
      <w:rFonts w:eastAsiaTheme="majorEastAsia" w:cstheme="majorBidi"/>
      <w:color w:val="272727" w:themeColor="text1" w:themeTint="D8"/>
    </w:rPr>
  </w:style>
  <w:style w:type="paragraph" w:styleId="Title">
    <w:name w:val="Title"/>
    <w:basedOn w:val="Normal"/>
    <w:next w:val="Normal"/>
    <w:link w:val="TitleChar"/>
    <w:uiPriority w:val="10"/>
    <w:qFormat/>
    <w:rsid w:val="00261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575"/>
    <w:pPr>
      <w:spacing w:before="160"/>
      <w:jc w:val="center"/>
    </w:pPr>
    <w:rPr>
      <w:i/>
      <w:iCs/>
      <w:color w:val="404040" w:themeColor="text1" w:themeTint="BF"/>
    </w:rPr>
  </w:style>
  <w:style w:type="character" w:customStyle="1" w:styleId="QuoteChar">
    <w:name w:val="Quote Char"/>
    <w:basedOn w:val="DefaultParagraphFont"/>
    <w:link w:val="Quote"/>
    <w:uiPriority w:val="29"/>
    <w:rsid w:val="00261575"/>
    <w:rPr>
      <w:i/>
      <w:iCs/>
      <w:color w:val="404040" w:themeColor="text1" w:themeTint="BF"/>
    </w:rPr>
  </w:style>
  <w:style w:type="paragraph" w:styleId="ListParagraph">
    <w:name w:val="List Paragraph"/>
    <w:basedOn w:val="Normal"/>
    <w:uiPriority w:val="34"/>
    <w:qFormat/>
    <w:rsid w:val="00261575"/>
    <w:pPr>
      <w:ind w:left="720"/>
      <w:contextualSpacing/>
    </w:pPr>
  </w:style>
  <w:style w:type="character" w:styleId="IntenseEmphasis">
    <w:name w:val="Intense Emphasis"/>
    <w:basedOn w:val="DefaultParagraphFont"/>
    <w:uiPriority w:val="21"/>
    <w:qFormat/>
    <w:rsid w:val="00261575"/>
    <w:rPr>
      <w:i/>
      <w:iCs/>
      <w:color w:val="2F5496" w:themeColor="accent1" w:themeShade="BF"/>
    </w:rPr>
  </w:style>
  <w:style w:type="paragraph" w:styleId="IntenseQuote">
    <w:name w:val="Intense Quote"/>
    <w:basedOn w:val="Normal"/>
    <w:next w:val="Normal"/>
    <w:link w:val="IntenseQuoteChar"/>
    <w:uiPriority w:val="30"/>
    <w:qFormat/>
    <w:rsid w:val="002615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1575"/>
    <w:rPr>
      <w:i/>
      <w:iCs/>
      <w:color w:val="2F5496" w:themeColor="accent1" w:themeShade="BF"/>
    </w:rPr>
  </w:style>
  <w:style w:type="character" w:styleId="IntenseReference">
    <w:name w:val="Intense Reference"/>
    <w:basedOn w:val="DefaultParagraphFont"/>
    <w:uiPriority w:val="32"/>
    <w:qFormat/>
    <w:rsid w:val="00261575"/>
    <w:rPr>
      <w:b/>
      <w:bCs/>
      <w:smallCaps/>
      <w:color w:val="2F5496" w:themeColor="accent1" w:themeShade="BF"/>
      <w:spacing w:val="5"/>
    </w:rPr>
  </w:style>
  <w:style w:type="table" w:styleId="TableGrid">
    <w:name w:val="Table Grid"/>
    <w:basedOn w:val="TableNormal"/>
    <w:uiPriority w:val="39"/>
    <w:rsid w:val="0049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1838"/>
    <w:pPr>
      <w:spacing w:after="0" w:line="240" w:lineRule="auto"/>
    </w:pPr>
  </w:style>
  <w:style w:type="character" w:styleId="CommentReference">
    <w:name w:val="annotation reference"/>
    <w:basedOn w:val="DefaultParagraphFont"/>
    <w:uiPriority w:val="99"/>
    <w:semiHidden/>
    <w:unhideWhenUsed/>
    <w:rsid w:val="00B21838"/>
    <w:rPr>
      <w:sz w:val="16"/>
      <w:szCs w:val="16"/>
    </w:rPr>
  </w:style>
  <w:style w:type="paragraph" w:styleId="CommentText">
    <w:name w:val="annotation text"/>
    <w:basedOn w:val="Normal"/>
    <w:link w:val="CommentTextChar"/>
    <w:uiPriority w:val="99"/>
    <w:unhideWhenUsed/>
    <w:rsid w:val="00B21838"/>
    <w:pPr>
      <w:spacing w:line="240" w:lineRule="auto"/>
    </w:pPr>
    <w:rPr>
      <w:sz w:val="20"/>
      <w:szCs w:val="20"/>
    </w:rPr>
  </w:style>
  <w:style w:type="character" w:customStyle="1" w:styleId="CommentTextChar">
    <w:name w:val="Comment Text Char"/>
    <w:basedOn w:val="DefaultParagraphFont"/>
    <w:link w:val="CommentText"/>
    <w:uiPriority w:val="99"/>
    <w:rsid w:val="00B21838"/>
    <w:rPr>
      <w:sz w:val="20"/>
      <w:szCs w:val="20"/>
    </w:rPr>
  </w:style>
  <w:style w:type="paragraph" w:styleId="CommentSubject">
    <w:name w:val="annotation subject"/>
    <w:basedOn w:val="CommentText"/>
    <w:next w:val="CommentText"/>
    <w:link w:val="CommentSubjectChar"/>
    <w:uiPriority w:val="99"/>
    <w:semiHidden/>
    <w:unhideWhenUsed/>
    <w:rsid w:val="00B21838"/>
    <w:rPr>
      <w:b/>
      <w:bCs/>
    </w:rPr>
  </w:style>
  <w:style w:type="character" w:customStyle="1" w:styleId="CommentSubjectChar">
    <w:name w:val="Comment Subject Char"/>
    <w:basedOn w:val="CommentTextChar"/>
    <w:link w:val="CommentSubject"/>
    <w:uiPriority w:val="99"/>
    <w:semiHidden/>
    <w:rsid w:val="00B21838"/>
    <w:rPr>
      <w:b/>
      <w:bCs/>
      <w:sz w:val="20"/>
      <w:szCs w:val="20"/>
    </w:rPr>
  </w:style>
  <w:style w:type="paragraph" w:styleId="Header">
    <w:name w:val="header"/>
    <w:basedOn w:val="Normal"/>
    <w:link w:val="HeaderChar"/>
    <w:uiPriority w:val="99"/>
    <w:unhideWhenUsed/>
    <w:rsid w:val="003D2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443"/>
  </w:style>
  <w:style w:type="paragraph" w:styleId="Footer">
    <w:name w:val="footer"/>
    <w:basedOn w:val="Normal"/>
    <w:link w:val="FooterChar"/>
    <w:uiPriority w:val="99"/>
    <w:unhideWhenUsed/>
    <w:rsid w:val="003D2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357938">
      <w:bodyDiv w:val="1"/>
      <w:marLeft w:val="0"/>
      <w:marRight w:val="0"/>
      <w:marTop w:val="0"/>
      <w:marBottom w:val="0"/>
      <w:divBdr>
        <w:top w:val="none" w:sz="0" w:space="0" w:color="auto"/>
        <w:left w:val="none" w:sz="0" w:space="0" w:color="auto"/>
        <w:bottom w:val="none" w:sz="0" w:space="0" w:color="auto"/>
        <w:right w:val="none" w:sz="0" w:space="0" w:color="auto"/>
      </w:divBdr>
    </w:div>
    <w:div w:id="1425608452">
      <w:bodyDiv w:val="1"/>
      <w:marLeft w:val="0"/>
      <w:marRight w:val="0"/>
      <w:marTop w:val="0"/>
      <w:marBottom w:val="0"/>
      <w:divBdr>
        <w:top w:val="none" w:sz="0" w:space="0" w:color="auto"/>
        <w:left w:val="none" w:sz="0" w:space="0" w:color="auto"/>
        <w:bottom w:val="none" w:sz="0" w:space="0" w:color="auto"/>
        <w:right w:val="none" w:sz="0" w:space="0" w:color="auto"/>
      </w:divBdr>
    </w:div>
    <w:div w:id="1722823332">
      <w:bodyDiv w:val="1"/>
      <w:marLeft w:val="0"/>
      <w:marRight w:val="0"/>
      <w:marTop w:val="0"/>
      <w:marBottom w:val="0"/>
      <w:divBdr>
        <w:top w:val="none" w:sz="0" w:space="0" w:color="auto"/>
        <w:left w:val="none" w:sz="0" w:space="0" w:color="auto"/>
        <w:bottom w:val="none" w:sz="0" w:space="0" w:color="auto"/>
        <w:right w:val="none" w:sz="0" w:space="0" w:color="auto"/>
      </w:divBdr>
    </w:div>
    <w:div w:id="210314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3B66923F-DB47-4813-BE3D-BC46CACC9762}">
  <ds:schemaRefs>
    <ds:schemaRef ds:uri="http://schemas.openxmlformats.org/officeDocument/2006/bibliography"/>
  </ds:schemaRefs>
</ds:datastoreItem>
</file>

<file path=customXml/itemProps2.xml><?xml version="1.0" encoding="utf-8"?>
<ds:datastoreItem xmlns:ds="http://schemas.openxmlformats.org/officeDocument/2006/customXml" ds:itemID="{F30BE249-F294-4DEE-A34E-23308E4F606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Craig</dc:creator>
  <cp:keywords/>
  <dc:description/>
  <cp:lastModifiedBy>Penny Jones</cp:lastModifiedBy>
  <cp:revision>2</cp:revision>
  <dcterms:created xsi:type="dcterms:W3CDTF">2025-06-23T23:42:00Z</dcterms:created>
  <dcterms:modified xsi:type="dcterms:W3CDTF">2025-06-23T23:42:00Z</dcterms:modified>
</cp:coreProperties>
</file>